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55D7" w14:textId="77777777" w:rsidR="0037406E" w:rsidRPr="005D01DC" w:rsidRDefault="0037406E" w:rsidP="0037406E">
      <w:pPr>
        <w:rPr>
          <w:rFonts w:cs="Tahoma"/>
          <w:b/>
          <w:color w:val="000000" w:themeColor="text1"/>
          <w:sz w:val="22"/>
          <w:szCs w:val="22"/>
        </w:rPr>
      </w:pPr>
    </w:p>
    <w:p w14:paraId="47BE2226" w14:textId="77777777" w:rsidR="0037406E" w:rsidRPr="005D01DC" w:rsidRDefault="0037406E" w:rsidP="0037406E">
      <w:pPr>
        <w:rPr>
          <w:rFonts w:ascii="Arial" w:hAnsi="Arial" w:cs="Arial"/>
          <w:b/>
          <w:color w:val="000000" w:themeColor="text1"/>
          <w:sz w:val="22"/>
          <w:szCs w:val="22"/>
        </w:rPr>
      </w:pPr>
      <w:r w:rsidRPr="005D01DC">
        <w:rPr>
          <w:rFonts w:ascii="Arial" w:hAnsi="Arial" w:cs="Arial"/>
          <w:b/>
          <w:color w:val="000000" w:themeColor="text1"/>
          <w:sz w:val="22"/>
          <w:szCs w:val="22"/>
        </w:rPr>
        <w:t>Matthew 3:1-6</w:t>
      </w:r>
    </w:p>
    <w:p w14:paraId="6430EE2F" w14:textId="5FC48448" w:rsidR="0037406E" w:rsidRPr="005D01DC" w:rsidRDefault="0037406E" w:rsidP="0037406E">
      <w:pPr>
        <w:rPr>
          <w:rFonts w:ascii="Arial" w:hAnsi="Arial" w:cs="Arial"/>
          <w:i/>
          <w:iCs/>
          <w:color w:val="000000" w:themeColor="text1"/>
          <w:sz w:val="22"/>
          <w:szCs w:val="22"/>
        </w:rPr>
      </w:pPr>
      <w:r w:rsidRPr="005D01DC">
        <w:rPr>
          <w:rFonts w:ascii="Arial" w:hAnsi="Arial" w:cs="Arial"/>
          <w:b/>
          <w:bCs w:val="0"/>
          <w:color w:val="000000" w:themeColor="text1"/>
          <w:sz w:val="22"/>
          <w:szCs w:val="22"/>
          <w:vertAlign w:val="superscript"/>
        </w:rPr>
        <w:t>1</w:t>
      </w:r>
      <w:r w:rsidRPr="005D01DC">
        <w:rPr>
          <w:rFonts w:ascii="Arial" w:hAnsi="Arial" w:cs="Arial"/>
          <w:i/>
          <w:iCs/>
          <w:color w:val="000000" w:themeColor="text1"/>
          <w:sz w:val="22"/>
          <w:szCs w:val="22"/>
        </w:rPr>
        <w:t xml:space="preserve">In those days John the Baptist came to the Judean wilderness and began preaching. His message was, </w:t>
      </w:r>
      <w:r w:rsidRPr="005D01DC">
        <w:rPr>
          <w:rFonts w:ascii="Arial" w:hAnsi="Arial" w:cs="Arial"/>
          <w:b/>
          <w:bCs w:val="0"/>
          <w:color w:val="000000" w:themeColor="text1"/>
          <w:sz w:val="22"/>
          <w:szCs w:val="22"/>
          <w:vertAlign w:val="superscript"/>
        </w:rPr>
        <w:t>2</w:t>
      </w:r>
      <w:r w:rsidRPr="005D01DC">
        <w:rPr>
          <w:rFonts w:ascii="Arial" w:hAnsi="Arial" w:cs="Arial"/>
          <w:i/>
          <w:iCs/>
          <w:color w:val="000000" w:themeColor="text1"/>
          <w:sz w:val="22"/>
          <w:szCs w:val="22"/>
        </w:rPr>
        <w:t xml:space="preserve">“Repent of your sins and turn to God, for the Kingdom of Heaven is near.” </w:t>
      </w:r>
      <w:r w:rsidRPr="005D01DC">
        <w:rPr>
          <w:rFonts w:ascii="Arial" w:hAnsi="Arial" w:cs="Arial"/>
          <w:b/>
          <w:bCs w:val="0"/>
          <w:color w:val="000000" w:themeColor="text1"/>
          <w:sz w:val="22"/>
          <w:szCs w:val="22"/>
          <w:vertAlign w:val="superscript"/>
        </w:rPr>
        <w:t>3</w:t>
      </w:r>
      <w:r w:rsidRPr="005D01DC">
        <w:rPr>
          <w:rFonts w:ascii="Arial" w:hAnsi="Arial" w:cs="Arial"/>
          <w:i/>
          <w:iCs/>
          <w:color w:val="000000" w:themeColor="text1"/>
          <w:sz w:val="22"/>
          <w:szCs w:val="22"/>
        </w:rPr>
        <w:t>The prophet Isaiah was speaking about John when he said,</w:t>
      </w:r>
    </w:p>
    <w:p w14:paraId="442E6DDF" w14:textId="0F2414B7" w:rsidR="0037406E" w:rsidRPr="005D01DC" w:rsidRDefault="0037406E" w:rsidP="0037406E">
      <w:pPr>
        <w:rPr>
          <w:rFonts w:ascii="Arial" w:hAnsi="Arial" w:cs="Arial"/>
          <w:i/>
          <w:iCs/>
          <w:color w:val="000000" w:themeColor="text1"/>
          <w:sz w:val="22"/>
          <w:szCs w:val="22"/>
        </w:rPr>
      </w:pPr>
      <w:r w:rsidRPr="005D01DC">
        <w:rPr>
          <w:rFonts w:ascii="Arial" w:hAnsi="Arial" w:cs="Arial"/>
          <w:i/>
          <w:iCs/>
          <w:color w:val="000000" w:themeColor="text1"/>
          <w:sz w:val="22"/>
          <w:szCs w:val="22"/>
        </w:rPr>
        <w:t>“He is a voice shouting in the wilderness,</w:t>
      </w:r>
      <w:r w:rsidRPr="005D01DC">
        <w:rPr>
          <w:rFonts w:ascii="Arial" w:hAnsi="Arial" w:cs="Arial"/>
          <w:i/>
          <w:iCs/>
          <w:color w:val="000000" w:themeColor="text1"/>
          <w:sz w:val="22"/>
          <w:szCs w:val="22"/>
        </w:rPr>
        <w:br/>
        <w:t>‘Prepare the way for the Lord’s coming!</w:t>
      </w:r>
      <w:r w:rsidRPr="005D01DC">
        <w:rPr>
          <w:rFonts w:ascii="Arial" w:hAnsi="Arial" w:cs="Arial"/>
          <w:i/>
          <w:iCs/>
          <w:color w:val="000000" w:themeColor="text1"/>
          <w:sz w:val="22"/>
          <w:szCs w:val="22"/>
        </w:rPr>
        <w:br/>
        <w:t>    Clear the road for him!</w:t>
      </w:r>
      <w:proofErr w:type="gramStart"/>
      <w:r w:rsidRPr="005D01DC">
        <w:rPr>
          <w:rFonts w:ascii="Arial" w:hAnsi="Arial" w:cs="Arial"/>
          <w:i/>
          <w:iCs/>
          <w:color w:val="000000" w:themeColor="text1"/>
          <w:sz w:val="22"/>
          <w:szCs w:val="22"/>
        </w:rPr>
        <w:t>’”</w:t>
      </w:r>
      <w:r w:rsidRPr="005D01DC">
        <w:rPr>
          <w:rFonts w:ascii="Arial" w:hAnsi="Arial" w:cs="Arial"/>
          <w:i/>
          <w:iCs/>
          <w:color w:val="000000" w:themeColor="text1"/>
          <w:sz w:val="22"/>
          <w:szCs w:val="22"/>
          <w:vertAlign w:val="superscript"/>
        </w:rPr>
        <w:t>[</w:t>
      </w:r>
      <w:proofErr w:type="gramEnd"/>
      <w:r w:rsidRPr="005D01DC">
        <w:rPr>
          <w:rFonts w:ascii="Arial" w:hAnsi="Arial" w:cs="Arial"/>
          <w:i/>
          <w:iCs/>
          <w:color w:val="000000" w:themeColor="text1"/>
          <w:sz w:val="22"/>
          <w:szCs w:val="22"/>
        </w:rPr>
        <w:t xml:space="preserve"> </w:t>
      </w:r>
    </w:p>
    <w:p w14:paraId="4439D3F6" w14:textId="56167510" w:rsidR="0037406E" w:rsidRPr="005D01DC" w:rsidRDefault="0037406E" w:rsidP="0037406E">
      <w:pPr>
        <w:rPr>
          <w:rFonts w:ascii="Arial" w:hAnsi="Arial" w:cs="Arial"/>
          <w:i/>
          <w:iCs/>
          <w:color w:val="000000" w:themeColor="text1"/>
          <w:sz w:val="22"/>
          <w:szCs w:val="22"/>
        </w:rPr>
      </w:pPr>
      <w:r w:rsidRPr="005D01DC">
        <w:rPr>
          <w:rFonts w:ascii="Arial" w:hAnsi="Arial" w:cs="Arial"/>
          <w:b/>
          <w:bCs w:val="0"/>
          <w:color w:val="000000" w:themeColor="text1"/>
          <w:sz w:val="22"/>
          <w:szCs w:val="22"/>
          <w:vertAlign w:val="superscript"/>
        </w:rPr>
        <w:t>4</w:t>
      </w:r>
      <w:r w:rsidRPr="005D01DC">
        <w:rPr>
          <w:rFonts w:ascii="Arial" w:hAnsi="Arial" w:cs="Arial"/>
          <w:i/>
          <w:iCs/>
          <w:color w:val="000000" w:themeColor="text1"/>
          <w:sz w:val="22"/>
          <w:szCs w:val="22"/>
        </w:rPr>
        <w:t xml:space="preserve">John’s clothes were woven from coarse camel hair, and he wore a leather belt around his waist. For food he ate locusts and wild honey. </w:t>
      </w:r>
      <w:r w:rsidRPr="005D01DC">
        <w:rPr>
          <w:rFonts w:ascii="Arial" w:hAnsi="Arial" w:cs="Arial"/>
          <w:b/>
          <w:bCs w:val="0"/>
          <w:color w:val="000000" w:themeColor="text1"/>
          <w:sz w:val="22"/>
          <w:szCs w:val="22"/>
          <w:vertAlign w:val="superscript"/>
        </w:rPr>
        <w:t>5</w:t>
      </w:r>
      <w:r w:rsidRPr="005D01DC">
        <w:rPr>
          <w:rFonts w:ascii="Arial" w:hAnsi="Arial" w:cs="Arial"/>
          <w:i/>
          <w:iCs/>
          <w:color w:val="000000" w:themeColor="text1"/>
          <w:sz w:val="22"/>
          <w:szCs w:val="22"/>
        </w:rPr>
        <w:t xml:space="preserve">People from Jerusalem and from all of Judea and all over the Jordan Valley went out to see and hear John. </w:t>
      </w:r>
      <w:r w:rsidRPr="005D01DC">
        <w:rPr>
          <w:rFonts w:ascii="Arial" w:hAnsi="Arial" w:cs="Arial"/>
          <w:b/>
          <w:bCs w:val="0"/>
          <w:color w:val="000000" w:themeColor="text1"/>
          <w:sz w:val="22"/>
          <w:szCs w:val="22"/>
          <w:vertAlign w:val="superscript"/>
        </w:rPr>
        <w:t>6</w:t>
      </w:r>
      <w:r w:rsidRPr="005D01DC">
        <w:rPr>
          <w:rFonts w:ascii="Arial" w:hAnsi="Arial" w:cs="Arial"/>
          <w:i/>
          <w:iCs/>
          <w:color w:val="000000" w:themeColor="text1"/>
          <w:sz w:val="22"/>
          <w:szCs w:val="22"/>
        </w:rPr>
        <w:t>And when they confessed their sins, he baptized them in the Jordan River.</w:t>
      </w:r>
    </w:p>
    <w:p w14:paraId="798556EF" w14:textId="77777777" w:rsidR="0037406E" w:rsidRPr="005D01DC" w:rsidRDefault="0037406E" w:rsidP="0037406E">
      <w:pPr>
        <w:rPr>
          <w:rFonts w:cs="Tahoma"/>
          <w:color w:val="000000" w:themeColor="text1"/>
          <w:sz w:val="22"/>
          <w:szCs w:val="22"/>
        </w:rPr>
      </w:pPr>
    </w:p>
    <w:p w14:paraId="0B651579" w14:textId="0F102E8C" w:rsidR="0037406E" w:rsidRPr="005D01DC" w:rsidRDefault="0037406E" w:rsidP="0037406E">
      <w:pPr>
        <w:numPr>
          <w:ilvl w:val="0"/>
          <w:numId w:val="9"/>
        </w:numPr>
        <w:rPr>
          <w:rFonts w:cs="Tahoma"/>
          <w:color w:val="000000" w:themeColor="text1"/>
          <w:sz w:val="22"/>
          <w:szCs w:val="22"/>
        </w:rPr>
      </w:pPr>
      <w:r w:rsidRPr="005D01DC">
        <w:rPr>
          <w:rFonts w:cs="Tahoma"/>
          <w:color w:val="000000" w:themeColor="text1"/>
          <w:sz w:val="22"/>
          <w:szCs w:val="22"/>
        </w:rPr>
        <w:t>John the Baptist was a</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Pr="005D01DC">
        <w:rPr>
          <w:rFonts w:cs="Tahoma"/>
          <w:color w:val="000000" w:themeColor="text1"/>
          <w:sz w:val="22"/>
          <w:szCs w:val="22"/>
        </w:rPr>
        <w:t xml:space="preserve">, </w:t>
      </w:r>
      <w:proofErr w:type="gramStart"/>
      <w:r w:rsidRPr="005D01DC">
        <w:rPr>
          <w:rFonts w:cs="Tahoma"/>
          <w:color w:val="000000" w:themeColor="text1"/>
          <w:sz w:val="22"/>
          <w:szCs w:val="22"/>
        </w:rPr>
        <w:t>once-removed</w:t>
      </w:r>
      <w:proofErr w:type="gramEnd"/>
      <w:r w:rsidRPr="005D01DC">
        <w:rPr>
          <w:rFonts w:cs="Tahoma"/>
          <w:color w:val="000000" w:themeColor="text1"/>
          <w:sz w:val="22"/>
          <w:szCs w:val="22"/>
        </w:rPr>
        <w:t>, to Jesus</w:t>
      </w:r>
    </w:p>
    <w:p w14:paraId="3FF5862B" w14:textId="77777777" w:rsidR="0037406E" w:rsidRPr="005D01DC" w:rsidRDefault="0037406E" w:rsidP="0037406E">
      <w:pPr>
        <w:numPr>
          <w:ilvl w:val="1"/>
          <w:numId w:val="9"/>
        </w:numPr>
        <w:rPr>
          <w:rFonts w:cs="Tahoma"/>
          <w:color w:val="000000" w:themeColor="text1"/>
          <w:sz w:val="22"/>
          <w:szCs w:val="22"/>
        </w:rPr>
      </w:pPr>
      <w:r w:rsidRPr="005D01DC">
        <w:rPr>
          <w:rFonts w:cs="Tahoma"/>
          <w:color w:val="000000" w:themeColor="text1"/>
          <w:sz w:val="22"/>
          <w:szCs w:val="22"/>
        </w:rPr>
        <w:t>John’s mother, Elizabeth, and Jesus’ mother, Mary, were first cousins</w:t>
      </w:r>
    </w:p>
    <w:p w14:paraId="2261FC88" w14:textId="77777777" w:rsidR="0037406E" w:rsidRPr="005D01DC" w:rsidRDefault="0037406E" w:rsidP="0037406E">
      <w:pPr>
        <w:rPr>
          <w:rFonts w:cs="Tahoma"/>
          <w:color w:val="000000" w:themeColor="text1"/>
          <w:sz w:val="22"/>
          <w:szCs w:val="22"/>
        </w:rPr>
      </w:pPr>
    </w:p>
    <w:p w14:paraId="3C226D60" w14:textId="1C27F742" w:rsidR="0037406E" w:rsidRPr="005D01DC" w:rsidRDefault="0037406E" w:rsidP="0037406E">
      <w:pPr>
        <w:numPr>
          <w:ilvl w:val="1"/>
          <w:numId w:val="9"/>
        </w:numPr>
        <w:rPr>
          <w:rFonts w:cs="Tahoma"/>
          <w:color w:val="000000" w:themeColor="text1"/>
          <w:sz w:val="22"/>
          <w:szCs w:val="22"/>
        </w:rPr>
      </w:pPr>
      <w:r w:rsidRPr="005D01DC">
        <w:rPr>
          <w:rFonts w:cs="Tahoma"/>
          <w:color w:val="000000" w:themeColor="text1"/>
          <w:sz w:val="22"/>
          <w:szCs w:val="22"/>
        </w:rPr>
        <w:t>The word “baptism” comes from a Greek word that means, “</w:t>
      </w:r>
      <w:r w:rsidR="00770577" w:rsidRPr="005D01DC">
        <w:rPr>
          <w:rFonts w:cs="Tahoma"/>
          <w:color w:val="000000" w:themeColor="text1"/>
          <w:sz w:val="22"/>
          <w:szCs w:val="22"/>
          <w:u w:val="single"/>
        </w:rPr>
        <w:tab/>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t xml:space="preserve">  </w:t>
      </w:r>
      <w:proofErr w:type="gramStart"/>
      <w:r w:rsidR="00770577" w:rsidRPr="005D01DC">
        <w:rPr>
          <w:rFonts w:cs="Tahoma"/>
          <w:color w:val="000000" w:themeColor="text1"/>
          <w:sz w:val="22"/>
          <w:szCs w:val="22"/>
          <w:u w:val="single"/>
        </w:rPr>
        <w:t xml:space="preserve">  </w:t>
      </w:r>
      <w:r w:rsidRPr="005D01DC">
        <w:rPr>
          <w:rFonts w:cs="Tahoma"/>
          <w:color w:val="000000" w:themeColor="text1"/>
          <w:sz w:val="22"/>
          <w:szCs w:val="22"/>
        </w:rPr>
        <w:t>”</w:t>
      </w:r>
      <w:proofErr w:type="gramEnd"/>
      <w:r w:rsidRPr="005D01DC">
        <w:rPr>
          <w:rFonts w:cs="Tahoma"/>
          <w:color w:val="000000" w:themeColor="text1"/>
          <w:sz w:val="22"/>
          <w:szCs w:val="22"/>
        </w:rPr>
        <w:t xml:space="preserve"> or “sink into water”</w:t>
      </w:r>
    </w:p>
    <w:p w14:paraId="17C2CB54" w14:textId="77777777" w:rsidR="00747F69" w:rsidRPr="005D01DC" w:rsidRDefault="00747F69" w:rsidP="00747F69">
      <w:pPr>
        <w:ind w:left="1540"/>
        <w:rPr>
          <w:rFonts w:cs="Tahoma"/>
          <w:color w:val="000000" w:themeColor="text1"/>
          <w:sz w:val="22"/>
          <w:szCs w:val="22"/>
        </w:rPr>
      </w:pPr>
    </w:p>
    <w:p w14:paraId="391B28FC" w14:textId="41FDC479" w:rsidR="0037406E" w:rsidRPr="005D01DC" w:rsidRDefault="0037406E" w:rsidP="0037406E">
      <w:pPr>
        <w:numPr>
          <w:ilvl w:val="0"/>
          <w:numId w:val="9"/>
        </w:numPr>
        <w:rPr>
          <w:rFonts w:cs="Tahoma"/>
          <w:color w:val="000000" w:themeColor="text1"/>
          <w:sz w:val="22"/>
          <w:szCs w:val="22"/>
        </w:rPr>
      </w:pPr>
      <w:r w:rsidRPr="005D01DC">
        <w:rPr>
          <w:rFonts w:cs="Tahoma"/>
          <w:color w:val="000000" w:themeColor="text1"/>
          <w:sz w:val="22"/>
          <w:szCs w:val="22"/>
        </w:rPr>
        <w:t>A Jew was required to wash at various times, usually by full-body immersion, to remove ritual</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p>
    <w:p w14:paraId="62001C9E" w14:textId="77777777" w:rsidR="0037406E" w:rsidRPr="005D01DC" w:rsidRDefault="0037406E" w:rsidP="0037406E">
      <w:pPr>
        <w:numPr>
          <w:ilvl w:val="1"/>
          <w:numId w:val="9"/>
        </w:numPr>
        <w:rPr>
          <w:rFonts w:cs="Tahoma"/>
          <w:color w:val="000000" w:themeColor="text1"/>
          <w:sz w:val="22"/>
          <w:szCs w:val="22"/>
        </w:rPr>
      </w:pPr>
      <w:r w:rsidRPr="005D01DC">
        <w:rPr>
          <w:rFonts w:cs="Tahoma"/>
          <w:color w:val="000000" w:themeColor="text1"/>
          <w:sz w:val="22"/>
          <w:szCs w:val="22"/>
        </w:rPr>
        <w:t>The Law itself requires such washings in connection with various feasts or specific situations in Jewish life</w:t>
      </w:r>
    </w:p>
    <w:p w14:paraId="209E6EBC" w14:textId="77777777" w:rsidR="00747F69" w:rsidRPr="005D01DC" w:rsidRDefault="00747F69" w:rsidP="00747F69">
      <w:pPr>
        <w:ind w:left="1540"/>
        <w:rPr>
          <w:rFonts w:cs="Tahoma"/>
          <w:b/>
          <w:bCs w:val="0"/>
          <w:color w:val="000000" w:themeColor="text1"/>
          <w:sz w:val="22"/>
          <w:szCs w:val="22"/>
        </w:rPr>
      </w:pPr>
    </w:p>
    <w:p w14:paraId="2DD2C386" w14:textId="5634F1C0" w:rsidR="0037406E" w:rsidRPr="005D01DC" w:rsidRDefault="0037406E" w:rsidP="00747F69">
      <w:pPr>
        <w:rPr>
          <w:rFonts w:cs="Tahoma"/>
          <w:color w:val="000000" w:themeColor="text1"/>
          <w:sz w:val="22"/>
          <w:szCs w:val="22"/>
        </w:rPr>
      </w:pPr>
      <w:r w:rsidRPr="005D01DC">
        <w:rPr>
          <w:rFonts w:cs="Tahoma"/>
          <w:color w:val="000000" w:themeColor="text1"/>
          <w:sz w:val="22"/>
          <w:szCs w:val="22"/>
        </w:rPr>
        <w:t>The Bible tells us John was preaching a three-part message</w:t>
      </w:r>
      <w:r w:rsidR="00056062" w:rsidRPr="005D01DC">
        <w:rPr>
          <w:rFonts w:cs="Tahoma"/>
          <w:color w:val="000000" w:themeColor="text1"/>
          <w:sz w:val="22"/>
          <w:szCs w:val="22"/>
        </w:rPr>
        <w:t>:</w:t>
      </w:r>
    </w:p>
    <w:p w14:paraId="09A3C96B" w14:textId="77777777"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Matthew gives us two of those parts, while Luke gives us the third part</w:t>
      </w:r>
    </w:p>
    <w:p w14:paraId="6B72CA43" w14:textId="77777777" w:rsidR="0037406E" w:rsidRPr="005D01DC" w:rsidRDefault="0037406E" w:rsidP="0037406E">
      <w:pPr>
        <w:numPr>
          <w:ilvl w:val="2"/>
          <w:numId w:val="9"/>
        </w:numPr>
        <w:rPr>
          <w:rFonts w:cs="Tahoma"/>
          <w:b/>
          <w:bCs w:val="0"/>
          <w:color w:val="000000" w:themeColor="text1"/>
          <w:sz w:val="22"/>
          <w:szCs w:val="22"/>
        </w:rPr>
      </w:pPr>
      <w:r w:rsidRPr="005D01DC">
        <w:rPr>
          <w:rFonts w:cs="Tahoma"/>
          <w:color w:val="000000" w:themeColor="text1"/>
          <w:sz w:val="22"/>
          <w:szCs w:val="22"/>
        </w:rPr>
        <w:t xml:space="preserve">The first part of his message was a call to </w:t>
      </w:r>
      <w:r w:rsidRPr="005D01DC">
        <w:rPr>
          <w:rFonts w:cs="Tahoma"/>
          <w:b/>
          <w:bCs w:val="0"/>
          <w:color w:val="000000" w:themeColor="text1"/>
          <w:sz w:val="22"/>
          <w:szCs w:val="22"/>
        </w:rPr>
        <w:t>action</w:t>
      </w:r>
    </w:p>
    <w:p w14:paraId="2DC6559E" w14:textId="77777777"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 xml:space="preserve">The second part of his message gave </w:t>
      </w:r>
      <w:r w:rsidRPr="005D01DC">
        <w:rPr>
          <w:rFonts w:cs="Tahoma"/>
          <w:b/>
          <w:bCs w:val="0"/>
          <w:color w:val="000000" w:themeColor="text1"/>
          <w:sz w:val="22"/>
          <w:szCs w:val="22"/>
        </w:rPr>
        <w:t>cause</w:t>
      </w:r>
      <w:r w:rsidRPr="005D01DC">
        <w:rPr>
          <w:rFonts w:cs="Tahoma"/>
          <w:color w:val="000000" w:themeColor="text1"/>
          <w:sz w:val="22"/>
          <w:szCs w:val="22"/>
        </w:rPr>
        <w:t xml:space="preserve"> to act</w:t>
      </w:r>
    </w:p>
    <w:p w14:paraId="2CCF49D1" w14:textId="5C1AEE80" w:rsidR="0037406E" w:rsidRPr="005D01DC" w:rsidRDefault="0037406E" w:rsidP="0037406E">
      <w:pPr>
        <w:numPr>
          <w:ilvl w:val="2"/>
          <w:numId w:val="9"/>
        </w:numPr>
        <w:rPr>
          <w:rFonts w:cs="Tahoma"/>
          <w:b/>
          <w:bCs w:val="0"/>
          <w:color w:val="000000" w:themeColor="text1"/>
          <w:sz w:val="22"/>
          <w:szCs w:val="22"/>
        </w:rPr>
      </w:pPr>
      <w:r w:rsidRPr="005D01DC">
        <w:rPr>
          <w:rFonts w:cs="Tahoma"/>
          <w:color w:val="000000" w:themeColor="text1"/>
          <w:sz w:val="22"/>
          <w:szCs w:val="22"/>
        </w:rPr>
        <w:t xml:space="preserve">And the third part of his message required a </w:t>
      </w:r>
      <w:r w:rsidRPr="005D01DC">
        <w:rPr>
          <w:rFonts w:cs="Tahoma"/>
          <w:b/>
          <w:bCs w:val="0"/>
          <w:color w:val="000000" w:themeColor="text1"/>
          <w:sz w:val="22"/>
          <w:szCs w:val="22"/>
        </w:rPr>
        <w:t>promise</w:t>
      </w:r>
    </w:p>
    <w:p w14:paraId="103C9EF0" w14:textId="77777777" w:rsidR="0067699B" w:rsidRPr="005D01DC" w:rsidRDefault="0067699B" w:rsidP="0067699B">
      <w:pPr>
        <w:ind w:left="2260"/>
        <w:rPr>
          <w:rFonts w:cs="Tahoma"/>
          <w:color w:val="000000" w:themeColor="text1"/>
          <w:sz w:val="22"/>
          <w:szCs w:val="22"/>
        </w:rPr>
      </w:pPr>
    </w:p>
    <w:p w14:paraId="274FB257" w14:textId="4E440380" w:rsidR="0037406E" w:rsidRPr="005D01DC" w:rsidRDefault="0037406E" w:rsidP="0037406E">
      <w:pPr>
        <w:numPr>
          <w:ilvl w:val="0"/>
          <w:numId w:val="9"/>
        </w:numPr>
        <w:rPr>
          <w:rFonts w:cs="Tahoma"/>
          <w:color w:val="000000" w:themeColor="text1"/>
          <w:sz w:val="22"/>
          <w:szCs w:val="22"/>
        </w:rPr>
      </w:pPr>
      <w:r w:rsidRPr="005D01DC">
        <w:rPr>
          <w:rFonts w:cs="Tahoma"/>
          <w:color w:val="000000" w:themeColor="text1"/>
          <w:sz w:val="22"/>
          <w:szCs w:val="22"/>
        </w:rPr>
        <w:t>The first part of John’s message, his call to action, was a single, powerful word:</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p>
    <w:p w14:paraId="2E342577" w14:textId="4F339E24"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It literally means a</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Pr="005D01DC">
        <w:rPr>
          <w:rFonts w:cs="Tahoma"/>
          <w:color w:val="000000" w:themeColor="text1"/>
          <w:sz w:val="22"/>
          <w:szCs w:val="22"/>
        </w:rPr>
        <w:t xml:space="preserve"> or a turn in our thinking</w:t>
      </w:r>
    </w:p>
    <w:p w14:paraId="218E077F" w14:textId="325AB0EE"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You could say to repent is to change your mind</w:t>
      </w:r>
    </w:p>
    <w:p w14:paraId="5C4268E9" w14:textId="77777777" w:rsidR="0067699B" w:rsidRPr="005D01DC" w:rsidRDefault="0067699B" w:rsidP="0067699B">
      <w:pPr>
        <w:ind w:left="2260"/>
        <w:rPr>
          <w:rFonts w:cs="Tahoma"/>
          <w:color w:val="000000" w:themeColor="text1"/>
          <w:sz w:val="22"/>
          <w:szCs w:val="22"/>
        </w:rPr>
      </w:pPr>
    </w:p>
    <w:p w14:paraId="60C24EA1" w14:textId="206BC01E" w:rsidR="0037406E" w:rsidRPr="005D01DC" w:rsidRDefault="00747F69" w:rsidP="0037406E">
      <w:pPr>
        <w:numPr>
          <w:ilvl w:val="1"/>
          <w:numId w:val="9"/>
        </w:numPr>
        <w:rPr>
          <w:rFonts w:cs="Tahoma"/>
          <w:color w:val="000000" w:themeColor="text1"/>
          <w:sz w:val="22"/>
          <w:szCs w:val="22"/>
        </w:rPr>
      </w:pPr>
      <w:r w:rsidRPr="005D01DC">
        <w:rPr>
          <w:rFonts w:cs="Tahoma"/>
          <w:color w:val="000000" w:themeColor="text1"/>
          <w:sz w:val="22"/>
          <w:szCs w:val="22"/>
        </w:rPr>
        <w:t>R</w:t>
      </w:r>
      <w:r w:rsidR="0037406E" w:rsidRPr="005D01DC">
        <w:rPr>
          <w:rFonts w:cs="Tahoma"/>
          <w:color w:val="000000" w:themeColor="text1"/>
          <w:sz w:val="22"/>
          <w:szCs w:val="22"/>
        </w:rPr>
        <w:t>epenting means to change your mind about your</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p>
    <w:p w14:paraId="49862609" w14:textId="77777777" w:rsidR="0067699B" w:rsidRPr="005D01DC" w:rsidRDefault="0067699B" w:rsidP="0067699B">
      <w:pPr>
        <w:ind w:left="2260"/>
        <w:rPr>
          <w:rFonts w:cs="Tahoma"/>
          <w:color w:val="000000" w:themeColor="text1"/>
          <w:sz w:val="22"/>
          <w:szCs w:val="22"/>
        </w:rPr>
      </w:pPr>
    </w:p>
    <w:p w14:paraId="36FBE69F" w14:textId="10BFB183" w:rsidR="0037406E" w:rsidRPr="005D01DC" w:rsidRDefault="00770577" w:rsidP="0037406E">
      <w:pPr>
        <w:numPr>
          <w:ilvl w:val="0"/>
          <w:numId w:val="9"/>
        </w:numPr>
        <w:rPr>
          <w:rFonts w:cs="Tahoma"/>
          <w:bCs w:val="0"/>
          <w:color w:val="000000" w:themeColor="text1"/>
          <w:sz w:val="22"/>
          <w:szCs w:val="22"/>
        </w:rPr>
      </w:pPr>
      <w:r w:rsidRPr="005D01DC">
        <w:rPr>
          <w:rFonts w:cs="Tahoma"/>
          <w:color w:val="000000" w:themeColor="text1"/>
          <w:sz w:val="22"/>
          <w:szCs w:val="22"/>
        </w:rPr>
        <w:t xml:space="preserve">Second, </w:t>
      </w:r>
      <w:r w:rsidR="0037406E" w:rsidRPr="005D01DC">
        <w:rPr>
          <w:rFonts w:cs="Tahoma"/>
          <w:bCs w:val="0"/>
          <w:color w:val="000000" w:themeColor="text1"/>
          <w:sz w:val="22"/>
          <w:szCs w:val="22"/>
        </w:rPr>
        <w:t>John declared that the Kingdom of Heaven was</w:t>
      </w:r>
      <w:r w:rsidRPr="005D01DC">
        <w:rPr>
          <w:rFonts w:cs="Tahoma"/>
          <w:bCs w:val="0"/>
          <w:color w:val="000000" w:themeColor="text1"/>
          <w:sz w:val="22"/>
          <w:szCs w:val="22"/>
        </w:rPr>
        <w:t xml:space="preserve"> </w:t>
      </w:r>
      <w:r w:rsidRPr="005D01DC">
        <w:rPr>
          <w:rFonts w:cs="Tahoma"/>
          <w:bCs w:val="0"/>
          <w:color w:val="000000" w:themeColor="text1"/>
          <w:sz w:val="22"/>
          <w:szCs w:val="22"/>
          <w:u w:val="single"/>
        </w:rPr>
        <w:tab/>
      </w:r>
      <w:r w:rsidRPr="005D01DC">
        <w:rPr>
          <w:rFonts w:cs="Tahoma"/>
          <w:bCs w:val="0"/>
          <w:color w:val="000000" w:themeColor="text1"/>
          <w:sz w:val="22"/>
          <w:szCs w:val="22"/>
          <w:u w:val="single"/>
        </w:rPr>
        <w:tab/>
      </w:r>
      <w:r w:rsidRPr="005D01DC">
        <w:rPr>
          <w:rFonts w:cs="Tahoma"/>
          <w:bCs w:val="0"/>
          <w:color w:val="000000" w:themeColor="text1"/>
          <w:sz w:val="22"/>
          <w:szCs w:val="22"/>
        </w:rPr>
        <w:t xml:space="preserve"> </w:t>
      </w:r>
      <w:r w:rsidRPr="005D01DC">
        <w:rPr>
          <w:rFonts w:cs="Tahoma"/>
          <w:bCs w:val="0"/>
          <w:color w:val="000000" w:themeColor="text1"/>
          <w:sz w:val="22"/>
          <w:szCs w:val="22"/>
          <w:u w:val="single"/>
        </w:rPr>
        <w:tab/>
      </w:r>
      <w:r w:rsidRPr="005D01DC">
        <w:rPr>
          <w:rFonts w:cs="Tahoma"/>
          <w:bCs w:val="0"/>
          <w:color w:val="000000" w:themeColor="text1"/>
          <w:sz w:val="22"/>
          <w:szCs w:val="22"/>
          <w:u w:val="single"/>
        </w:rPr>
        <w:tab/>
      </w:r>
      <w:r w:rsidRPr="005D01DC">
        <w:rPr>
          <w:rFonts w:cs="Tahoma"/>
          <w:bCs w:val="0"/>
          <w:color w:val="000000" w:themeColor="text1"/>
          <w:sz w:val="22"/>
          <w:szCs w:val="22"/>
          <w:u w:val="single"/>
        </w:rPr>
        <w:tab/>
      </w:r>
    </w:p>
    <w:p w14:paraId="6F083E03" w14:textId="77777777" w:rsidR="00747F69" w:rsidRPr="005D01DC" w:rsidRDefault="00747F69" w:rsidP="00747F69">
      <w:pPr>
        <w:ind w:left="820"/>
        <w:rPr>
          <w:rFonts w:cs="Tahoma"/>
          <w:color w:val="000000" w:themeColor="text1"/>
          <w:sz w:val="22"/>
          <w:szCs w:val="22"/>
        </w:rPr>
      </w:pPr>
    </w:p>
    <w:p w14:paraId="6BF0EED9" w14:textId="77777777" w:rsidR="0037406E" w:rsidRPr="005D01DC" w:rsidRDefault="0037406E" w:rsidP="0037406E">
      <w:pPr>
        <w:numPr>
          <w:ilvl w:val="1"/>
          <w:numId w:val="9"/>
        </w:numPr>
        <w:rPr>
          <w:rFonts w:cs="Tahoma"/>
          <w:color w:val="000000" w:themeColor="text1"/>
          <w:sz w:val="22"/>
          <w:szCs w:val="22"/>
        </w:rPr>
      </w:pPr>
      <w:r w:rsidRPr="005D01DC">
        <w:rPr>
          <w:rFonts w:cs="Tahoma"/>
          <w:color w:val="000000" w:themeColor="text1"/>
          <w:sz w:val="22"/>
          <w:szCs w:val="22"/>
        </w:rPr>
        <w:t>The prophets foretold that the arrival of the Kingdom of God would coincide with the resurrection of God’s people and a judgment to follow</w:t>
      </w:r>
    </w:p>
    <w:p w14:paraId="1507DD37" w14:textId="77777777" w:rsidR="0037406E" w:rsidRPr="005D01DC" w:rsidRDefault="0037406E" w:rsidP="0037406E">
      <w:pPr>
        <w:numPr>
          <w:ilvl w:val="1"/>
          <w:numId w:val="9"/>
        </w:numPr>
        <w:rPr>
          <w:rFonts w:cs="Tahoma"/>
          <w:color w:val="000000" w:themeColor="text1"/>
          <w:sz w:val="22"/>
          <w:szCs w:val="22"/>
        </w:rPr>
      </w:pPr>
      <w:r w:rsidRPr="005D01DC">
        <w:rPr>
          <w:rFonts w:cs="Tahoma"/>
          <w:color w:val="000000" w:themeColor="text1"/>
          <w:sz w:val="22"/>
          <w:szCs w:val="22"/>
        </w:rPr>
        <w:t>We see this clearly in the book of Daniel</w:t>
      </w:r>
    </w:p>
    <w:p w14:paraId="548CDBDD" w14:textId="77777777" w:rsidR="003D1D5E" w:rsidRPr="005D01DC" w:rsidRDefault="003D1D5E" w:rsidP="0037406E">
      <w:pPr>
        <w:rPr>
          <w:rFonts w:cs="Tahoma"/>
          <w:b/>
          <w:color w:val="000000" w:themeColor="text1"/>
          <w:sz w:val="22"/>
          <w:szCs w:val="22"/>
        </w:rPr>
      </w:pPr>
    </w:p>
    <w:p w14:paraId="6030D974" w14:textId="77777777" w:rsidR="005D01DC" w:rsidRPr="005D01DC" w:rsidRDefault="005D01DC" w:rsidP="0037406E">
      <w:pPr>
        <w:rPr>
          <w:rFonts w:ascii="Arial" w:hAnsi="Arial" w:cs="Arial"/>
          <w:b/>
          <w:color w:val="000000" w:themeColor="text1"/>
          <w:sz w:val="22"/>
          <w:szCs w:val="22"/>
        </w:rPr>
      </w:pPr>
    </w:p>
    <w:p w14:paraId="73D4CCEF" w14:textId="77777777" w:rsidR="005D01DC" w:rsidRPr="005D01DC" w:rsidRDefault="005D01DC" w:rsidP="0037406E">
      <w:pPr>
        <w:rPr>
          <w:rFonts w:ascii="Arial" w:hAnsi="Arial" w:cs="Arial"/>
          <w:b/>
          <w:color w:val="000000" w:themeColor="text1"/>
          <w:sz w:val="22"/>
          <w:szCs w:val="22"/>
        </w:rPr>
      </w:pPr>
    </w:p>
    <w:p w14:paraId="10039DB9" w14:textId="4D132DE7" w:rsidR="003D1D5E" w:rsidRPr="005D01DC" w:rsidRDefault="0037406E" w:rsidP="0037406E">
      <w:pPr>
        <w:rPr>
          <w:rFonts w:ascii="Arial" w:hAnsi="Arial" w:cs="Arial"/>
          <w:color w:val="000000" w:themeColor="text1"/>
          <w:sz w:val="22"/>
          <w:szCs w:val="22"/>
        </w:rPr>
      </w:pPr>
      <w:r w:rsidRPr="005D01DC">
        <w:rPr>
          <w:rFonts w:ascii="Arial" w:hAnsi="Arial" w:cs="Arial"/>
          <w:b/>
          <w:color w:val="000000" w:themeColor="text1"/>
          <w:sz w:val="22"/>
          <w:szCs w:val="22"/>
        </w:rPr>
        <w:t>Daniel 12:1-2</w:t>
      </w:r>
      <w:r w:rsidRPr="005D01DC">
        <w:rPr>
          <w:rFonts w:ascii="Arial" w:hAnsi="Arial" w:cs="Arial"/>
          <w:color w:val="000000" w:themeColor="text1"/>
          <w:sz w:val="22"/>
          <w:szCs w:val="22"/>
        </w:rPr>
        <w:t xml:space="preserve"> </w:t>
      </w:r>
    </w:p>
    <w:p w14:paraId="69BE4D7C" w14:textId="5D2453AF" w:rsidR="0037406E" w:rsidRPr="005D01DC" w:rsidRDefault="003D1D5E" w:rsidP="0037406E">
      <w:pPr>
        <w:rPr>
          <w:rFonts w:ascii="Arial" w:hAnsi="Arial" w:cs="Arial"/>
          <w:iCs/>
          <w:color w:val="000000" w:themeColor="text1"/>
          <w:sz w:val="22"/>
          <w:szCs w:val="22"/>
        </w:rPr>
      </w:pPr>
      <w:r w:rsidRPr="005D01DC">
        <w:rPr>
          <w:rFonts w:ascii="Arial" w:hAnsi="Arial" w:cs="Arial"/>
          <w:b/>
          <w:iCs/>
          <w:color w:val="000000" w:themeColor="text1"/>
          <w:sz w:val="22"/>
          <w:szCs w:val="22"/>
          <w:vertAlign w:val="superscript"/>
        </w:rPr>
        <w:lastRenderedPageBreak/>
        <w:t>1</w:t>
      </w:r>
      <w:r w:rsidR="0037406E" w:rsidRPr="005D01DC">
        <w:rPr>
          <w:rFonts w:ascii="Arial" w:hAnsi="Arial" w:cs="Arial"/>
          <w:i/>
          <w:color w:val="000000" w:themeColor="text1"/>
          <w:sz w:val="22"/>
          <w:szCs w:val="22"/>
        </w:rPr>
        <w:t>“At that time Michael, the archangel</w:t>
      </w:r>
      <w:r w:rsidR="0037406E" w:rsidRPr="005D01DC">
        <w:rPr>
          <w:rFonts w:ascii="Arial" w:hAnsi="Arial" w:cs="Arial"/>
          <w:i/>
          <w:color w:val="000000" w:themeColor="text1"/>
          <w:sz w:val="22"/>
          <w:szCs w:val="22"/>
          <w:vertAlign w:val="superscript"/>
        </w:rPr>
        <w:t xml:space="preserve"> </w:t>
      </w:r>
      <w:r w:rsidR="0037406E" w:rsidRPr="005D01DC">
        <w:rPr>
          <w:rFonts w:ascii="Arial" w:hAnsi="Arial" w:cs="Arial"/>
          <w:i/>
          <w:color w:val="000000" w:themeColor="text1"/>
          <w:sz w:val="22"/>
          <w:szCs w:val="22"/>
        </w:rPr>
        <w:t xml:space="preserve">who stands guard over your nation, will arise. Then there will be a time of anguish greater than any since nations first came into existence. But at that time every one of your people whose name is written in the book will be rescued. </w:t>
      </w:r>
    </w:p>
    <w:p w14:paraId="44AF8B54" w14:textId="5FDFBA6F" w:rsidR="0037406E" w:rsidRPr="005D01DC" w:rsidRDefault="0037406E" w:rsidP="0037406E">
      <w:pPr>
        <w:rPr>
          <w:rFonts w:ascii="Arial" w:hAnsi="Arial" w:cs="Arial"/>
          <w:i/>
          <w:color w:val="000000" w:themeColor="text1"/>
          <w:sz w:val="22"/>
          <w:szCs w:val="22"/>
        </w:rPr>
      </w:pPr>
      <w:r w:rsidRPr="005D01DC">
        <w:rPr>
          <w:rFonts w:ascii="Arial" w:hAnsi="Arial" w:cs="Arial"/>
          <w:b/>
          <w:iCs/>
          <w:color w:val="000000" w:themeColor="text1"/>
          <w:sz w:val="22"/>
          <w:szCs w:val="22"/>
          <w:vertAlign w:val="superscript"/>
        </w:rPr>
        <w:t>2</w:t>
      </w:r>
      <w:r w:rsidRPr="005D01DC">
        <w:rPr>
          <w:rFonts w:ascii="Arial" w:hAnsi="Arial" w:cs="Arial"/>
          <w:i/>
          <w:color w:val="000000" w:themeColor="text1"/>
          <w:sz w:val="22"/>
          <w:szCs w:val="22"/>
        </w:rPr>
        <w:t>Many of those whose bodies lie dead and buried will rise up, some to everlasting life and some to shame and everlasting disgrace.</w:t>
      </w:r>
    </w:p>
    <w:p w14:paraId="1D80E3F8" w14:textId="77777777" w:rsidR="0037406E" w:rsidRPr="005D01DC" w:rsidRDefault="0037406E" w:rsidP="0037406E">
      <w:pPr>
        <w:rPr>
          <w:rFonts w:cs="Tahoma"/>
          <w:color w:val="000000" w:themeColor="text1"/>
          <w:sz w:val="22"/>
          <w:szCs w:val="22"/>
        </w:rPr>
      </w:pPr>
    </w:p>
    <w:p w14:paraId="6A0CDD02" w14:textId="77777777" w:rsidR="00770577" w:rsidRPr="005D01DC" w:rsidRDefault="00747F69" w:rsidP="0037406E">
      <w:pPr>
        <w:numPr>
          <w:ilvl w:val="0"/>
          <w:numId w:val="9"/>
        </w:numPr>
        <w:rPr>
          <w:rFonts w:cs="Tahoma"/>
          <w:color w:val="000000" w:themeColor="text1"/>
          <w:sz w:val="22"/>
          <w:szCs w:val="22"/>
        </w:rPr>
      </w:pPr>
      <w:r w:rsidRPr="005D01DC">
        <w:rPr>
          <w:rFonts w:cs="Tahoma"/>
          <w:color w:val="000000" w:themeColor="text1"/>
          <w:sz w:val="22"/>
          <w:szCs w:val="22"/>
        </w:rPr>
        <w:t>Third</w:t>
      </w:r>
      <w:r w:rsidR="0037406E" w:rsidRPr="005D01DC">
        <w:rPr>
          <w:rFonts w:cs="Tahoma"/>
          <w:color w:val="000000" w:themeColor="text1"/>
          <w:sz w:val="22"/>
          <w:szCs w:val="22"/>
        </w:rPr>
        <w:t>, in Luke’s Gospel, we learn the third part of this message: the promise of the</w:t>
      </w:r>
    </w:p>
    <w:p w14:paraId="2E703F7C" w14:textId="2DC723E3" w:rsidR="0037406E" w:rsidRPr="005D01DC" w:rsidRDefault="00770577" w:rsidP="00770577">
      <w:pPr>
        <w:ind w:left="820"/>
        <w:rPr>
          <w:rFonts w:cs="Tahoma"/>
          <w:color w:val="000000" w:themeColor="text1"/>
          <w:sz w:val="22"/>
          <w:szCs w:val="22"/>
        </w:rPr>
      </w:pPr>
      <w:r w:rsidRPr="005D01DC">
        <w:rPr>
          <w:rFonts w:cs="Tahoma"/>
          <w:color w:val="000000" w:themeColor="text1"/>
          <w:sz w:val="22"/>
          <w:szCs w:val="22"/>
          <w:u w:val="single"/>
        </w:rPr>
        <w:t xml:space="preserve"> </w:t>
      </w:r>
      <w:r w:rsidRPr="005D01DC">
        <w:rPr>
          <w:rFonts w:cs="Tahoma"/>
          <w:color w:val="000000" w:themeColor="text1"/>
          <w:sz w:val="22"/>
          <w:szCs w:val="22"/>
          <w:u w:val="single"/>
        </w:rPr>
        <w:tab/>
      </w:r>
      <w:r w:rsidRPr="005D01DC">
        <w:rPr>
          <w:rFonts w:cs="Tahoma"/>
          <w:color w:val="000000" w:themeColor="text1"/>
          <w:sz w:val="22"/>
          <w:szCs w:val="22"/>
          <w:u w:val="single"/>
        </w:rPr>
        <w:tab/>
      </w:r>
      <w:r w:rsidRPr="005D01DC">
        <w:rPr>
          <w:rFonts w:cs="Tahoma"/>
          <w:color w:val="000000" w:themeColor="text1"/>
          <w:sz w:val="22"/>
          <w:szCs w:val="22"/>
          <w:u w:val="single"/>
        </w:rPr>
        <w:tab/>
      </w:r>
      <w:r w:rsidRPr="005D01DC">
        <w:rPr>
          <w:rFonts w:cs="Tahoma"/>
          <w:color w:val="000000" w:themeColor="text1"/>
          <w:sz w:val="22"/>
          <w:szCs w:val="22"/>
        </w:rPr>
        <w:t xml:space="preserve"> o</w:t>
      </w:r>
      <w:r w:rsidR="0037406E" w:rsidRPr="005D01DC">
        <w:rPr>
          <w:rFonts w:cs="Tahoma"/>
          <w:color w:val="000000" w:themeColor="text1"/>
          <w:sz w:val="22"/>
          <w:szCs w:val="22"/>
        </w:rPr>
        <w:t>f</w:t>
      </w:r>
      <w:r w:rsidRPr="005D01DC">
        <w:rPr>
          <w:rFonts w:cs="Tahoma"/>
          <w:color w:val="000000" w:themeColor="text1"/>
          <w:sz w:val="22"/>
          <w:szCs w:val="22"/>
        </w:rPr>
        <w:t xml:space="preserve"> </w:t>
      </w:r>
      <w:r w:rsidRPr="005D01DC">
        <w:rPr>
          <w:rFonts w:cs="Tahoma"/>
          <w:color w:val="000000" w:themeColor="text1"/>
          <w:sz w:val="22"/>
          <w:szCs w:val="22"/>
          <w:u w:val="single"/>
        </w:rPr>
        <w:tab/>
      </w:r>
      <w:r w:rsidRPr="005D01DC">
        <w:rPr>
          <w:rFonts w:cs="Tahoma"/>
          <w:color w:val="000000" w:themeColor="text1"/>
          <w:sz w:val="22"/>
          <w:szCs w:val="22"/>
          <w:u w:val="single"/>
        </w:rPr>
        <w:tab/>
      </w:r>
    </w:p>
    <w:p w14:paraId="23405124" w14:textId="77777777" w:rsidR="0037406E" w:rsidRPr="005D01DC" w:rsidRDefault="0037406E" w:rsidP="0037406E">
      <w:pPr>
        <w:rPr>
          <w:rFonts w:cs="Tahoma"/>
          <w:color w:val="000000" w:themeColor="text1"/>
          <w:sz w:val="22"/>
          <w:szCs w:val="22"/>
        </w:rPr>
      </w:pPr>
    </w:p>
    <w:p w14:paraId="7575846D" w14:textId="77777777" w:rsidR="0037406E" w:rsidRPr="005D01DC" w:rsidRDefault="0037406E" w:rsidP="0037406E">
      <w:pPr>
        <w:rPr>
          <w:rFonts w:ascii="Arial" w:hAnsi="Arial" w:cs="Arial"/>
          <w:color w:val="000000" w:themeColor="text1"/>
          <w:sz w:val="22"/>
          <w:szCs w:val="22"/>
        </w:rPr>
      </w:pPr>
      <w:r w:rsidRPr="005D01DC">
        <w:rPr>
          <w:rFonts w:ascii="Arial" w:hAnsi="Arial" w:cs="Arial"/>
          <w:b/>
          <w:color w:val="000000" w:themeColor="text1"/>
          <w:sz w:val="22"/>
          <w:szCs w:val="22"/>
        </w:rPr>
        <w:t xml:space="preserve">Luke 3:3 </w:t>
      </w:r>
      <w:r w:rsidRPr="005D01DC">
        <w:rPr>
          <w:rFonts w:ascii="Arial" w:hAnsi="Arial" w:cs="Arial"/>
          <w:i/>
          <w:iCs/>
          <w:color w:val="000000" w:themeColor="text1"/>
          <w:sz w:val="22"/>
          <w:szCs w:val="22"/>
        </w:rPr>
        <w:t>Then John went from place to place on both sides of the Jordan River, preaching that people should be baptized to show that they had repented of their sins and turned to God to be forgiven.</w:t>
      </w:r>
    </w:p>
    <w:p w14:paraId="38664C33" w14:textId="77777777" w:rsidR="0037406E" w:rsidRPr="005D01DC" w:rsidRDefault="0037406E" w:rsidP="0037406E">
      <w:pPr>
        <w:rPr>
          <w:rFonts w:ascii="Arial" w:hAnsi="Arial" w:cs="Arial"/>
          <w:b/>
          <w:color w:val="000000" w:themeColor="text1"/>
          <w:sz w:val="22"/>
          <w:szCs w:val="22"/>
        </w:rPr>
      </w:pPr>
    </w:p>
    <w:p w14:paraId="64E9BE1A" w14:textId="77777777" w:rsidR="006928E9" w:rsidRPr="005D01DC" w:rsidRDefault="0037406E" w:rsidP="0037406E">
      <w:pPr>
        <w:rPr>
          <w:rFonts w:ascii="Arial" w:hAnsi="Arial" w:cs="Arial"/>
          <w:i/>
          <w:iCs/>
          <w:color w:val="000000" w:themeColor="text1"/>
          <w:sz w:val="22"/>
          <w:szCs w:val="22"/>
          <w:vertAlign w:val="superscript"/>
        </w:rPr>
      </w:pPr>
      <w:r w:rsidRPr="005D01DC">
        <w:rPr>
          <w:rFonts w:ascii="Arial" w:hAnsi="Arial" w:cs="Arial"/>
          <w:b/>
          <w:color w:val="000000" w:themeColor="text1"/>
          <w:sz w:val="22"/>
          <w:szCs w:val="22"/>
        </w:rPr>
        <w:t>Luke 3:16-18</w:t>
      </w:r>
      <w:r w:rsidRPr="005D01DC">
        <w:rPr>
          <w:rFonts w:ascii="Arial" w:hAnsi="Arial" w:cs="Arial"/>
          <w:i/>
          <w:iCs/>
          <w:color w:val="000000" w:themeColor="text1"/>
          <w:sz w:val="22"/>
          <w:szCs w:val="22"/>
          <w:vertAlign w:val="superscript"/>
        </w:rPr>
        <w:t xml:space="preserve"> </w:t>
      </w:r>
    </w:p>
    <w:p w14:paraId="47860B15" w14:textId="326B996D" w:rsidR="0037406E" w:rsidRPr="005D01DC" w:rsidRDefault="0037406E" w:rsidP="0037406E">
      <w:pPr>
        <w:rPr>
          <w:rFonts w:ascii="Arial" w:hAnsi="Arial" w:cs="Arial"/>
          <w:i/>
          <w:iCs/>
          <w:color w:val="000000" w:themeColor="text1"/>
          <w:sz w:val="22"/>
          <w:szCs w:val="22"/>
          <w:vertAlign w:val="superscript"/>
        </w:rPr>
      </w:pPr>
      <w:r w:rsidRPr="005D01DC">
        <w:rPr>
          <w:rFonts w:ascii="Arial" w:hAnsi="Arial" w:cs="Arial"/>
          <w:b/>
          <w:color w:val="000000" w:themeColor="text1"/>
          <w:sz w:val="22"/>
          <w:szCs w:val="22"/>
          <w:vertAlign w:val="superscript"/>
        </w:rPr>
        <w:t>16</w:t>
      </w:r>
      <w:r w:rsidRPr="005D01DC">
        <w:rPr>
          <w:rFonts w:ascii="Arial" w:hAnsi="Arial" w:cs="Arial"/>
          <w:i/>
          <w:iCs/>
          <w:color w:val="000000" w:themeColor="text1"/>
          <w:sz w:val="22"/>
          <w:szCs w:val="22"/>
        </w:rPr>
        <w:t>John answered their questions by saying, “I baptize you with</w:t>
      </w:r>
      <w:r w:rsidRPr="005D01DC">
        <w:rPr>
          <w:rFonts w:ascii="Arial" w:hAnsi="Arial" w:cs="Arial"/>
          <w:i/>
          <w:iCs/>
          <w:color w:val="000000" w:themeColor="text1"/>
          <w:sz w:val="22"/>
          <w:szCs w:val="22"/>
          <w:vertAlign w:val="superscript"/>
        </w:rPr>
        <w:t xml:space="preserve"> </w:t>
      </w:r>
      <w:r w:rsidRPr="005D01DC">
        <w:rPr>
          <w:rFonts w:ascii="Arial" w:hAnsi="Arial" w:cs="Arial"/>
          <w:i/>
          <w:iCs/>
          <w:color w:val="000000" w:themeColor="text1"/>
          <w:sz w:val="22"/>
          <w:szCs w:val="22"/>
        </w:rPr>
        <w:t>water; but someone is coming soon who is greater than I am—so much greater that I’m not even worthy to be his slave and untie the straps of his sandals. He will baptize you with the Holy Spirit and with fire.</w:t>
      </w:r>
      <w:r w:rsidRPr="005D01DC">
        <w:rPr>
          <w:rFonts w:ascii="Arial" w:hAnsi="Arial" w:cs="Arial"/>
          <w:i/>
          <w:iCs/>
          <w:color w:val="000000" w:themeColor="text1"/>
          <w:sz w:val="22"/>
          <w:szCs w:val="22"/>
          <w:vertAlign w:val="superscript"/>
        </w:rPr>
        <w:t xml:space="preserve"> </w:t>
      </w:r>
    </w:p>
    <w:p w14:paraId="7C63F433" w14:textId="77777777" w:rsidR="0037406E" w:rsidRPr="005D01DC" w:rsidRDefault="0037406E" w:rsidP="0037406E">
      <w:pPr>
        <w:rPr>
          <w:rFonts w:ascii="Arial" w:hAnsi="Arial" w:cs="Arial"/>
          <w:i/>
          <w:iCs/>
          <w:color w:val="000000" w:themeColor="text1"/>
          <w:sz w:val="22"/>
          <w:szCs w:val="22"/>
          <w:vertAlign w:val="superscript"/>
        </w:rPr>
      </w:pPr>
      <w:r w:rsidRPr="005D01DC">
        <w:rPr>
          <w:rFonts w:ascii="Arial" w:hAnsi="Arial" w:cs="Arial"/>
          <w:b/>
          <w:color w:val="000000" w:themeColor="text1"/>
          <w:sz w:val="22"/>
          <w:szCs w:val="22"/>
          <w:vertAlign w:val="superscript"/>
        </w:rPr>
        <w:t>17</w:t>
      </w:r>
      <w:r w:rsidRPr="005D01DC">
        <w:rPr>
          <w:rFonts w:ascii="Arial" w:hAnsi="Arial" w:cs="Arial"/>
          <w:i/>
          <w:iCs/>
          <w:color w:val="000000" w:themeColor="text1"/>
          <w:sz w:val="22"/>
          <w:szCs w:val="22"/>
        </w:rPr>
        <w:t xml:space="preserve">He is ready to separate the chaff from the wheat with his winnowing fork. Then he will clean up the threshing area, gathering the wheat into his barn but burning the chaff with never-ending fire.” </w:t>
      </w:r>
    </w:p>
    <w:p w14:paraId="219C44FC" w14:textId="77777777" w:rsidR="0037406E" w:rsidRPr="005D01DC" w:rsidRDefault="0037406E" w:rsidP="0037406E">
      <w:pPr>
        <w:rPr>
          <w:rFonts w:ascii="Arial" w:hAnsi="Arial" w:cs="Arial"/>
          <w:i/>
          <w:iCs/>
          <w:color w:val="000000" w:themeColor="text1"/>
          <w:sz w:val="22"/>
          <w:szCs w:val="22"/>
        </w:rPr>
      </w:pPr>
      <w:r w:rsidRPr="005D01DC">
        <w:rPr>
          <w:rFonts w:ascii="Arial" w:hAnsi="Arial" w:cs="Arial"/>
          <w:b/>
          <w:color w:val="000000" w:themeColor="text1"/>
          <w:sz w:val="22"/>
          <w:szCs w:val="22"/>
          <w:vertAlign w:val="superscript"/>
        </w:rPr>
        <w:t>18</w:t>
      </w:r>
      <w:r w:rsidRPr="005D01DC">
        <w:rPr>
          <w:rFonts w:ascii="Arial" w:hAnsi="Arial" w:cs="Arial"/>
          <w:i/>
          <w:iCs/>
          <w:color w:val="000000" w:themeColor="text1"/>
          <w:sz w:val="22"/>
          <w:szCs w:val="22"/>
        </w:rPr>
        <w:t>John used many such warnings as he announced the Good News to the people.</w:t>
      </w:r>
    </w:p>
    <w:p w14:paraId="030F4627" w14:textId="77777777" w:rsidR="0037406E" w:rsidRPr="005D01DC" w:rsidRDefault="0037406E" w:rsidP="0037406E">
      <w:pPr>
        <w:rPr>
          <w:rFonts w:cs="Tahoma"/>
          <w:color w:val="000000" w:themeColor="text1"/>
          <w:sz w:val="22"/>
          <w:szCs w:val="22"/>
        </w:rPr>
      </w:pPr>
    </w:p>
    <w:p w14:paraId="7C02E808" w14:textId="1588D8A1" w:rsidR="0037406E" w:rsidRPr="005D01DC" w:rsidRDefault="0037406E" w:rsidP="0037406E">
      <w:pPr>
        <w:numPr>
          <w:ilvl w:val="0"/>
          <w:numId w:val="9"/>
        </w:numPr>
        <w:rPr>
          <w:rFonts w:cs="Tahoma"/>
          <w:color w:val="000000" w:themeColor="text1"/>
          <w:sz w:val="22"/>
          <w:szCs w:val="22"/>
        </w:rPr>
      </w:pPr>
      <w:r w:rsidRPr="005D01DC">
        <w:rPr>
          <w:rFonts w:cs="Tahoma"/>
          <w:color w:val="000000" w:themeColor="text1"/>
          <w:sz w:val="22"/>
          <w:szCs w:val="22"/>
        </w:rPr>
        <w:t>The most important part of John’s message: the</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p>
    <w:p w14:paraId="3DEB4572" w14:textId="77777777" w:rsidR="00770577" w:rsidRPr="005D01DC" w:rsidRDefault="00770577" w:rsidP="00770577">
      <w:pPr>
        <w:ind w:left="820"/>
        <w:rPr>
          <w:rFonts w:cs="Tahoma"/>
          <w:color w:val="000000" w:themeColor="text1"/>
          <w:sz w:val="22"/>
          <w:szCs w:val="22"/>
        </w:rPr>
      </w:pPr>
    </w:p>
    <w:p w14:paraId="58825B58" w14:textId="5827989B" w:rsidR="0037406E" w:rsidRPr="005D01DC" w:rsidRDefault="0037406E" w:rsidP="0037406E">
      <w:pPr>
        <w:numPr>
          <w:ilvl w:val="1"/>
          <w:numId w:val="9"/>
        </w:numPr>
        <w:rPr>
          <w:rFonts w:cs="Tahoma"/>
          <w:color w:val="000000" w:themeColor="text1"/>
          <w:sz w:val="22"/>
          <w:szCs w:val="22"/>
        </w:rPr>
      </w:pPr>
      <w:r w:rsidRPr="005D01DC">
        <w:rPr>
          <w:rFonts w:cs="Tahoma"/>
          <w:color w:val="000000" w:themeColor="text1"/>
          <w:sz w:val="22"/>
          <w:szCs w:val="22"/>
        </w:rPr>
        <w:t>John was oﬀering Israel the solution to their sin, the same solution God had oﬀered through the earlier prophets</w:t>
      </w:r>
    </w:p>
    <w:p w14:paraId="1BF7125E" w14:textId="77777777"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A Messiah, a Savior Who would come to save Israel from their sins</w:t>
      </w:r>
    </w:p>
    <w:p w14:paraId="708859FE" w14:textId="77777777"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That all who place their trust in Him will not be disappointed</w:t>
      </w:r>
    </w:p>
    <w:p w14:paraId="39F147CE" w14:textId="77777777"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That the Lord is willing to extend mercy to us through this Messiah for any who accept Him as Lord</w:t>
      </w:r>
    </w:p>
    <w:p w14:paraId="785C7E47" w14:textId="77777777" w:rsidR="0037406E" w:rsidRPr="005D01DC" w:rsidRDefault="0037406E" w:rsidP="0037406E">
      <w:pPr>
        <w:rPr>
          <w:rFonts w:cs="Tahoma"/>
          <w:color w:val="000000" w:themeColor="text1"/>
          <w:sz w:val="22"/>
          <w:szCs w:val="22"/>
        </w:rPr>
      </w:pPr>
    </w:p>
    <w:p w14:paraId="5DC0EEF0" w14:textId="689DA2A3" w:rsidR="0037406E" w:rsidRPr="005D01DC" w:rsidRDefault="0037406E" w:rsidP="0037406E">
      <w:pPr>
        <w:rPr>
          <w:rFonts w:ascii="Arial" w:hAnsi="Arial" w:cs="Arial"/>
          <w:i/>
          <w:iCs/>
          <w:color w:val="000000" w:themeColor="text1"/>
          <w:sz w:val="22"/>
          <w:szCs w:val="22"/>
        </w:rPr>
      </w:pPr>
      <w:r w:rsidRPr="005D01DC">
        <w:rPr>
          <w:rFonts w:ascii="Arial" w:hAnsi="Arial" w:cs="Arial"/>
          <w:b/>
          <w:color w:val="000000" w:themeColor="text1"/>
          <w:sz w:val="22"/>
          <w:szCs w:val="22"/>
        </w:rPr>
        <w:t>Acts 19:1-5</w:t>
      </w:r>
      <w:r w:rsidRPr="005D01DC">
        <w:rPr>
          <w:rFonts w:ascii="Arial" w:hAnsi="Arial" w:cs="Arial"/>
          <w:i/>
          <w:iCs/>
          <w:color w:val="000000" w:themeColor="text1"/>
          <w:sz w:val="22"/>
          <w:szCs w:val="22"/>
        </w:rPr>
        <w:t xml:space="preserve"> “While Apollos was in Corinth, Paul traveled through the interior regions until he reached Ephesus, on the coast, where he found several believers. </w:t>
      </w:r>
    </w:p>
    <w:p w14:paraId="4D9B6167" w14:textId="77777777" w:rsidR="0037406E" w:rsidRPr="005D01DC" w:rsidRDefault="0037406E" w:rsidP="0037406E">
      <w:pPr>
        <w:rPr>
          <w:rFonts w:ascii="Arial" w:hAnsi="Arial" w:cs="Arial"/>
          <w:i/>
          <w:iCs/>
          <w:color w:val="000000" w:themeColor="text1"/>
          <w:sz w:val="22"/>
          <w:szCs w:val="22"/>
        </w:rPr>
      </w:pPr>
      <w:r w:rsidRPr="005D01DC">
        <w:rPr>
          <w:rFonts w:ascii="Arial" w:hAnsi="Arial" w:cs="Arial"/>
          <w:b/>
          <w:color w:val="000000" w:themeColor="text1"/>
          <w:sz w:val="22"/>
          <w:szCs w:val="22"/>
          <w:vertAlign w:val="superscript"/>
        </w:rPr>
        <w:t>2</w:t>
      </w:r>
      <w:r w:rsidRPr="005D01DC">
        <w:rPr>
          <w:rFonts w:ascii="Arial" w:hAnsi="Arial" w:cs="Arial"/>
          <w:i/>
          <w:iCs/>
          <w:color w:val="000000" w:themeColor="text1"/>
          <w:sz w:val="22"/>
          <w:szCs w:val="22"/>
        </w:rPr>
        <w:t>“Did you receive the Holy Spirit when you believed?” he asked them.</w:t>
      </w:r>
    </w:p>
    <w:p w14:paraId="5CF47BB1" w14:textId="77777777" w:rsidR="0037406E" w:rsidRPr="005D01DC" w:rsidRDefault="0037406E" w:rsidP="0037406E">
      <w:pPr>
        <w:rPr>
          <w:rFonts w:ascii="Arial" w:hAnsi="Arial" w:cs="Arial"/>
          <w:i/>
          <w:iCs/>
          <w:color w:val="000000" w:themeColor="text1"/>
          <w:sz w:val="22"/>
          <w:szCs w:val="22"/>
        </w:rPr>
      </w:pPr>
      <w:r w:rsidRPr="005D01DC">
        <w:rPr>
          <w:rFonts w:ascii="Arial" w:hAnsi="Arial" w:cs="Arial"/>
          <w:i/>
          <w:iCs/>
          <w:color w:val="000000" w:themeColor="text1"/>
          <w:sz w:val="22"/>
          <w:szCs w:val="22"/>
        </w:rPr>
        <w:t>“No,” they replied, “we haven’t even heard that there is a Holy Spirit.”</w:t>
      </w:r>
    </w:p>
    <w:p w14:paraId="2A3A15E3" w14:textId="77777777" w:rsidR="0037406E" w:rsidRPr="005D01DC" w:rsidRDefault="0037406E" w:rsidP="0037406E">
      <w:pPr>
        <w:rPr>
          <w:rFonts w:ascii="Arial" w:hAnsi="Arial" w:cs="Arial"/>
          <w:i/>
          <w:iCs/>
          <w:color w:val="000000" w:themeColor="text1"/>
          <w:sz w:val="22"/>
          <w:szCs w:val="22"/>
        </w:rPr>
      </w:pPr>
      <w:r w:rsidRPr="005D01DC">
        <w:rPr>
          <w:rFonts w:ascii="Arial" w:hAnsi="Arial" w:cs="Arial"/>
          <w:b/>
          <w:color w:val="000000" w:themeColor="text1"/>
          <w:sz w:val="22"/>
          <w:szCs w:val="22"/>
          <w:vertAlign w:val="superscript"/>
        </w:rPr>
        <w:t>3</w:t>
      </w:r>
      <w:r w:rsidRPr="005D01DC">
        <w:rPr>
          <w:rFonts w:ascii="Arial" w:hAnsi="Arial" w:cs="Arial"/>
          <w:i/>
          <w:iCs/>
          <w:color w:val="000000" w:themeColor="text1"/>
          <w:sz w:val="22"/>
          <w:szCs w:val="22"/>
        </w:rPr>
        <w:t>“Then what baptism did you experience?” he asked.</w:t>
      </w:r>
    </w:p>
    <w:p w14:paraId="11665E1D" w14:textId="77777777" w:rsidR="0037406E" w:rsidRPr="005D01DC" w:rsidRDefault="0037406E" w:rsidP="0037406E">
      <w:pPr>
        <w:rPr>
          <w:rFonts w:ascii="Arial" w:hAnsi="Arial" w:cs="Arial"/>
          <w:i/>
          <w:iCs/>
          <w:color w:val="000000" w:themeColor="text1"/>
          <w:sz w:val="22"/>
          <w:szCs w:val="22"/>
        </w:rPr>
      </w:pPr>
      <w:r w:rsidRPr="005D01DC">
        <w:rPr>
          <w:rFonts w:ascii="Arial" w:hAnsi="Arial" w:cs="Arial"/>
          <w:i/>
          <w:iCs/>
          <w:color w:val="000000" w:themeColor="text1"/>
          <w:sz w:val="22"/>
          <w:szCs w:val="22"/>
        </w:rPr>
        <w:t>And they replied, “The baptism of John.”</w:t>
      </w:r>
    </w:p>
    <w:p w14:paraId="1F353E4D" w14:textId="77777777" w:rsidR="0037406E" w:rsidRPr="005D01DC" w:rsidRDefault="0037406E" w:rsidP="0037406E">
      <w:pPr>
        <w:rPr>
          <w:rFonts w:ascii="Arial" w:hAnsi="Arial" w:cs="Arial"/>
          <w:i/>
          <w:iCs/>
          <w:color w:val="000000" w:themeColor="text1"/>
          <w:sz w:val="22"/>
          <w:szCs w:val="22"/>
        </w:rPr>
      </w:pPr>
      <w:r w:rsidRPr="005D01DC">
        <w:rPr>
          <w:rFonts w:ascii="Arial" w:hAnsi="Arial" w:cs="Arial"/>
          <w:b/>
          <w:color w:val="000000" w:themeColor="text1"/>
          <w:sz w:val="22"/>
          <w:szCs w:val="22"/>
          <w:vertAlign w:val="superscript"/>
        </w:rPr>
        <w:t>4</w:t>
      </w:r>
      <w:r w:rsidRPr="005D01DC">
        <w:rPr>
          <w:rFonts w:ascii="Arial" w:hAnsi="Arial" w:cs="Arial"/>
          <w:i/>
          <w:iCs/>
          <w:color w:val="000000" w:themeColor="text1"/>
          <w:sz w:val="22"/>
          <w:szCs w:val="22"/>
        </w:rPr>
        <w:t>Paul said, “John’s baptism called for repentance from sin. But John himself told the people to believe in the one who would come later, meaning Jesus.”</w:t>
      </w:r>
    </w:p>
    <w:p w14:paraId="58A3D98D" w14:textId="77777777" w:rsidR="0037406E" w:rsidRPr="005D01DC" w:rsidRDefault="0037406E" w:rsidP="0037406E">
      <w:pPr>
        <w:rPr>
          <w:rFonts w:ascii="Arial" w:hAnsi="Arial" w:cs="Arial"/>
          <w:i/>
          <w:iCs/>
          <w:color w:val="000000" w:themeColor="text1"/>
          <w:sz w:val="22"/>
          <w:szCs w:val="22"/>
        </w:rPr>
      </w:pPr>
      <w:r w:rsidRPr="005D01DC">
        <w:rPr>
          <w:rFonts w:ascii="Arial" w:hAnsi="Arial" w:cs="Arial"/>
          <w:b/>
          <w:color w:val="000000" w:themeColor="text1"/>
          <w:sz w:val="22"/>
          <w:szCs w:val="22"/>
          <w:vertAlign w:val="superscript"/>
        </w:rPr>
        <w:t>5</w:t>
      </w:r>
      <w:r w:rsidRPr="005D01DC">
        <w:rPr>
          <w:rFonts w:ascii="Arial" w:hAnsi="Arial" w:cs="Arial"/>
          <w:i/>
          <w:iCs/>
          <w:color w:val="000000" w:themeColor="text1"/>
          <w:sz w:val="22"/>
          <w:szCs w:val="22"/>
        </w:rPr>
        <w:t xml:space="preserve">As soon as they heard this, they were baptized in the name of the Lord Jesus. </w:t>
      </w:r>
    </w:p>
    <w:p w14:paraId="20DDDE4D" w14:textId="77777777" w:rsidR="0037406E" w:rsidRPr="005D01DC" w:rsidRDefault="0037406E" w:rsidP="0037406E">
      <w:pPr>
        <w:rPr>
          <w:rFonts w:cs="Tahoma"/>
          <w:color w:val="000000" w:themeColor="text1"/>
          <w:sz w:val="22"/>
          <w:szCs w:val="22"/>
        </w:rPr>
      </w:pPr>
    </w:p>
    <w:p w14:paraId="2C04785A" w14:textId="77777777" w:rsidR="008365AA" w:rsidRPr="005D01DC" w:rsidRDefault="0037406E" w:rsidP="008365AA">
      <w:pPr>
        <w:rPr>
          <w:rFonts w:ascii="Arial" w:hAnsi="Arial" w:cs="Arial"/>
          <w:b/>
          <w:bCs w:val="0"/>
          <w:color w:val="000000" w:themeColor="text1"/>
          <w:sz w:val="22"/>
          <w:szCs w:val="22"/>
        </w:rPr>
      </w:pPr>
      <w:r w:rsidRPr="005D01DC">
        <w:rPr>
          <w:rFonts w:ascii="Arial" w:hAnsi="Arial" w:cs="Arial"/>
          <w:b/>
          <w:bCs w:val="0"/>
          <w:color w:val="000000" w:themeColor="text1"/>
          <w:sz w:val="22"/>
          <w:szCs w:val="22"/>
        </w:rPr>
        <w:t>Is. 40:3</w:t>
      </w:r>
      <w:r w:rsidR="008365AA" w:rsidRPr="005D01DC">
        <w:rPr>
          <w:rFonts w:ascii="Arial" w:hAnsi="Arial" w:cs="Arial"/>
          <w:b/>
          <w:bCs w:val="0"/>
          <w:color w:val="000000" w:themeColor="text1"/>
          <w:sz w:val="22"/>
          <w:szCs w:val="22"/>
        </w:rPr>
        <w:t>-5</w:t>
      </w:r>
      <w:r w:rsidRPr="005D01DC">
        <w:rPr>
          <w:rFonts w:ascii="Arial" w:hAnsi="Arial" w:cs="Arial"/>
          <w:b/>
          <w:bCs w:val="0"/>
          <w:color w:val="000000" w:themeColor="text1"/>
          <w:sz w:val="22"/>
          <w:szCs w:val="22"/>
        </w:rPr>
        <w:t xml:space="preserve"> </w:t>
      </w:r>
    </w:p>
    <w:p w14:paraId="4328E34F" w14:textId="3795C46C" w:rsidR="008365AA" w:rsidRPr="005D01DC" w:rsidRDefault="008365AA" w:rsidP="008365AA">
      <w:pPr>
        <w:rPr>
          <w:rFonts w:ascii="Arial" w:hAnsi="Arial" w:cs="Arial"/>
          <w:i/>
          <w:iCs/>
          <w:color w:val="000000" w:themeColor="text1"/>
          <w:sz w:val="22"/>
          <w:szCs w:val="22"/>
        </w:rPr>
      </w:pPr>
      <w:r w:rsidRPr="005D01DC">
        <w:rPr>
          <w:rFonts w:ascii="Arial" w:hAnsi="Arial" w:cs="Arial"/>
          <w:b/>
          <w:bCs w:val="0"/>
          <w:color w:val="000000" w:themeColor="text1"/>
          <w:sz w:val="22"/>
          <w:szCs w:val="22"/>
          <w:vertAlign w:val="superscript"/>
        </w:rPr>
        <w:t>3</w:t>
      </w:r>
      <w:r w:rsidRPr="005D01DC">
        <w:rPr>
          <w:rFonts w:ascii="Arial" w:hAnsi="Arial" w:cs="Arial"/>
          <w:i/>
          <w:iCs/>
          <w:color w:val="000000" w:themeColor="text1"/>
          <w:sz w:val="22"/>
          <w:szCs w:val="22"/>
        </w:rPr>
        <w:t>Listen! It’s the voice of someone shouting,</w:t>
      </w:r>
      <w:r w:rsidRPr="005D01DC">
        <w:rPr>
          <w:rFonts w:ascii="Arial" w:hAnsi="Arial" w:cs="Arial"/>
          <w:i/>
          <w:iCs/>
          <w:color w:val="000000" w:themeColor="text1"/>
          <w:sz w:val="22"/>
          <w:szCs w:val="22"/>
        </w:rPr>
        <w:br/>
        <w:t>“Clear the way through the wilderness</w:t>
      </w:r>
      <w:r w:rsidRPr="005D01DC">
        <w:rPr>
          <w:rFonts w:ascii="Arial" w:hAnsi="Arial" w:cs="Arial"/>
          <w:i/>
          <w:iCs/>
          <w:color w:val="000000" w:themeColor="text1"/>
          <w:sz w:val="22"/>
          <w:szCs w:val="22"/>
        </w:rPr>
        <w:br/>
        <w:t>    for the Lord!</w:t>
      </w:r>
      <w:r w:rsidR="005D01DC" w:rsidRPr="005D01DC">
        <w:rPr>
          <w:rFonts w:ascii="Arial" w:hAnsi="Arial" w:cs="Arial"/>
          <w:i/>
          <w:iCs/>
          <w:color w:val="000000" w:themeColor="text1"/>
          <w:sz w:val="22"/>
          <w:szCs w:val="22"/>
        </w:rPr>
        <w:t xml:space="preserve">  </w:t>
      </w:r>
      <w:r w:rsidRPr="005D01DC">
        <w:rPr>
          <w:rFonts w:ascii="Arial" w:hAnsi="Arial" w:cs="Arial"/>
          <w:i/>
          <w:iCs/>
          <w:color w:val="000000" w:themeColor="text1"/>
          <w:sz w:val="22"/>
          <w:szCs w:val="22"/>
        </w:rPr>
        <w:t>Make a straight highway through the wasteland</w:t>
      </w:r>
      <w:r w:rsidRPr="005D01DC">
        <w:rPr>
          <w:rFonts w:ascii="Arial" w:hAnsi="Arial" w:cs="Arial"/>
          <w:i/>
          <w:iCs/>
          <w:color w:val="000000" w:themeColor="text1"/>
          <w:sz w:val="22"/>
          <w:szCs w:val="22"/>
        </w:rPr>
        <w:br/>
        <w:t>    for our God!</w:t>
      </w:r>
      <w:r w:rsidRPr="005D01DC">
        <w:rPr>
          <w:rFonts w:ascii="Arial" w:hAnsi="Arial" w:cs="Arial"/>
          <w:i/>
          <w:iCs/>
          <w:color w:val="000000" w:themeColor="text1"/>
          <w:sz w:val="22"/>
          <w:szCs w:val="22"/>
        </w:rPr>
        <w:br/>
      </w:r>
      <w:r w:rsidRPr="005D01DC">
        <w:rPr>
          <w:rFonts w:ascii="Arial" w:hAnsi="Arial" w:cs="Arial"/>
          <w:b/>
          <w:bCs w:val="0"/>
          <w:color w:val="000000" w:themeColor="text1"/>
          <w:sz w:val="22"/>
          <w:szCs w:val="22"/>
          <w:vertAlign w:val="superscript"/>
        </w:rPr>
        <w:t>4</w:t>
      </w:r>
      <w:r w:rsidRPr="005D01DC">
        <w:rPr>
          <w:rFonts w:ascii="Arial" w:hAnsi="Arial" w:cs="Arial"/>
          <w:i/>
          <w:iCs/>
          <w:color w:val="000000" w:themeColor="text1"/>
          <w:sz w:val="22"/>
          <w:szCs w:val="22"/>
        </w:rPr>
        <w:t>Fill in the valleys,</w:t>
      </w:r>
      <w:r w:rsidR="005D01DC" w:rsidRPr="005D01DC">
        <w:rPr>
          <w:rFonts w:ascii="Arial" w:hAnsi="Arial" w:cs="Arial"/>
          <w:i/>
          <w:iCs/>
          <w:color w:val="000000" w:themeColor="text1"/>
          <w:sz w:val="22"/>
          <w:szCs w:val="22"/>
        </w:rPr>
        <w:t xml:space="preserve"> </w:t>
      </w:r>
      <w:r w:rsidRPr="005D01DC">
        <w:rPr>
          <w:rFonts w:ascii="Arial" w:hAnsi="Arial" w:cs="Arial"/>
          <w:i/>
          <w:iCs/>
          <w:color w:val="000000" w:themeColor="text1"/>
          <w:sz w:val="22"/>
          <w:szCs w:val="22"/>
        </w:rPr>
        <w:t>and level the mountains and hills.</w:t>
      </w:r>
      <w:r w:rsidRPr="005D01DC">
        <w:rPr>
          <w:rFonts w:ascii="Arial" w:hAnsi="Arial" w:cs="Arial"/>
          <w:i/>
          <w:iCs/>
          <w:color w:val="000000" w:themeColor="text1"/>
          <w:sz w:val="22"/>
          <w:szCs w:val="22"/>
        </w:rPr>
        <w:br/>
        <w:t>Straighten the curves,</w:t>
      </w:r>
      <w:r w:rsidR="005D01DC" w:rsidRPr="005D01DC">
        <w:rPr>
          <w:rFonts w:ascii="Arial" w:hAnsi="Arial" w:cs="Arial"/>
          <w:i/>
          <w:iCs/>
          <w:color w:val="000000" w:themeColor="text1"/>
          <w:sz w:val="22"/>
          <w:szCs w:val="22"/>
        </w:rPr>
        <w:t xml:space="preserve"> </w:t>
      </w:r>
      <w:r w:rsidRPr="005D01DC">
        <w:rPr>
          <w:rFonts w:ascii="Arial" w:hAnsi="Arial" w:cs="Arial"/>
          <w:i/>
          <w:iCs/>
          <w:color w:val="000000" w:themeColor="text1"/>
          <w:sz w:val="22"/>
          <w:szCs w:val="22"/>
        </w:rPr>
        <w:t>and smooth out the rough places.</w:t>
      </w:r>
      <w:r w:rsidRPr="005D01DC">
        <w:rPr>
          <w:rFonts w:ascii="Arial" w:hAnsi="Arial" w:cs="Arial"/>
          <w:i/>
          <w:iCs/>
          <w:color w:val="000000" w:themeColor="text1"/>
          <w:sz w:val="22"/>
          <w:szCs w:val="22"/>
        </w:rPr>
        <w:br/>
      </w:r>
      <w:r w:rsidRPr="005D01DC">
        <w:rPr>
          <w:rFonts w:ascii="Arial" w:hAnsi="Arial" w:cs="Arial"/>
          <w:b/>
          <w:bCs w:val="0"/>
          <w:color w:val="000000" w:themeColor="text1"/>
          <w:sz w:val="22"/>
          <w:szCs w:val="22"/>
          <w:vertAlign w:val="superscript"/>
        </w:rPr>
        <w:t>5</w:t>
      </w:r>
      <w:r w:rsidRPr="005D01DC">
        <w:rPr>
          <w:rFonts w:ascii="Arial" w:hAnsi="Arial" w:cs="Arial"/>
          <w:i/>
          <w:iCs/>
          <w:color w:val="000000" w:themeColor="text1"/>
          <w:sz w:val="22"/>
          <w:szCs w:val="22"/>
        </w:rPr>
        <w:t>Then the glory of the Lord will be revealed,</w:t>
      </w:r>
      <w:r w:rsidRPr="005D01DC">
        <w:rPr>
          <w:rFonts w:ascii="Arial" w:hAnsi="Arial" w:cs="Arial"/>
          <w:i/>
          <w:iCs/>
          <w:color w:val="000000" w:themeColor="text1"/>
          <w:sz w:val="22"/>
          <w:szCs w:val="22"/>
        </w:rPr>
        <w:br/>
        <w:t>    and all people will see it together.</w:t>
      </w:r>
      <w:r w:rsidRPr="005D01DC">
        <w:rPr>
          <w:rFonts w:ascii="Arial" w:hAnsi="Arial" w:cs="Arial"/>
          <w:i/>
          <w:iCs/>
          <w:color w:val="000000" w:themeColor="text1"/>
          <w:sz w:val="22"/>
          <w:szCs w:val="22"/>
        </w:rPr>
        <w:br/>
        <w:t xml:space="preserve">    The Lord has spoken!” </w:t>
      </w:r>
    </w:p>
    <w:p w14:paraId="41E71161" w14:textId="12A53554" w:rsidR="0037406E" w:rsidRPr="005D01DC" w:rsidRDefault="0037406E" w:rsidP="008365AA">
      <w:pPr>
        <w:rPr>
          <w:rFonts w:cs="Tahoma"/>
          <w:color w:val="000000" w:themeColor="text1"/>
          <w:sz w:val="22"/>
          <w:szCs w:val="22"/>
        </w:rPr>
      </w:pPr>
    </w:p>
    <w:p w14:paraId="79953C15" w14:textId="716ADA5A" w:rsidR="0037406E" w:rsidRPr="005D01DC" w:rsidRDefault="0037406E" w:rsidP="008365AA">
      <w:pPr>
        <w:numPr>
          <w:ilvl w:val="0"/>
          <w:numId w:val="9"/>
        </w:numPr>
        <w:rPr>
          <w:rFonts w:cs="Tahoma"/>
          <w:color w:val="000000" w:themeColor="text1"/>
          <w:sz w:val="22"/>
          <w:szCs w:val="22"/>
        </w:rPr>
      </w:pPr>
      <w:r w:rsidRPr="005D01DC">
        <w:rPr>
          <w:rFonts w:cs="Tahoma"/>
          <w:color w:val="000000" w:themeColor="text1"/>
          <w:sz w:val="22"/>
          <w:szCs w:val="22"/>
        </w:rPr>
        <w:lastRenderedPageBreak/>
        <w:t xml:space="preserve">Matthew </w:t>
      </w:r>
      <w:r w:rsidR="008365AA" w:rsidRPr="005D01DC">
        <w:rPr>
          <w:rFonts w:cs="Tahoma"/>
          <w:color w:val="000000" w:themeColor="text1"/>
          <w:sz w:val="22"/>
          <w:szCs w:val="22"/>
        </w:rPr>
        <w:t xml:space="preserve">is </w:t>
      </w:r>
      <w:r w:rsidRPr="005D01DC">
        <w:rPr>
          <w:rFonts w:cs="Tahoma"/>
          <w:color w:val="000000" w:themeColor="text1"/>
          <w:sz w:val="22"/>
          <w:szCs w:val="22"/>
        </w:rPr>
        <w:t>quoting Old Testament scripture, and he’s using a method of interpretation</w:t>
      </w:r>
      <w:r w:rsidR="008365AA" w:rsidRPr="005D01DC">
        <w:rPr>
          <w:rFonts w:cs="Tahoma"/>
          <w:color w:val="000000" w:themeColor="text1"/>
          <w:sz w:val="22"/>
          <w:szCs w:val="22"/>
        </w:rPr>
        <w:t xml:space="preserve"> </w:t>
      </w:r>
      <w:r w:rsidRPr="005D01DC">
        <w:rPr>
          <w:rFonts w:cs="Tahoma"/>
          <w:color w:val="000000" w:themeColor="text1"/>
          <w:sz w:val="22"/>
          <w:szCs w:val="22"/>
        </w:rPr>
        <w:t>called</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rPr>
        <w:t xml:space="preserve"> </w:t>
      </w:r>
      <w:r w:rsidRPr="005D01DC">
        <w:rPr>
          <w:rFonts w:cs="Tahoma"/>
          <w:color w:val="000000" w:themeColor="text1"/>
          <w:sz w:val="22"/>
          <w:szCs w:val="22"/>
        </w:rPr>
        <w:t>in Hebrew, which means “simple” or “straight”</w:t>
      </w:r>
    </w:p>
    <w:p w14:paraId="3AD862F5" w14:textId="77777777"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This method views the Scripture as meaning just what it says and nothing more</w:t>
      </w:r>
    </w:p>
    <w:p w14:paraId="68A27F97" w14:textId="00CE1AD4" w:rsidR="0037406E" w:rsidRPr="005D01DC" w:rsidRDefault="0037406E" w:rsidP="0037406E">
      <w:pPr>
        <w:numPr>
          <w:ilvl w:val="2"/>
          <w:numId w:val="9"/>
        </w:numPr>
        <w:rPr>
          <w:rFonts w:cs="Tahoma"/>
          <w:color w:val="000000" w:themeColor="text1"/>
          <w:sz w:val="22"/>
          <w:szCs w:val="22"/>
        </w:rPr>
      </w:pPr>
      <w:r w:rsidRPr="005D01DC">
        <w:rPr>
          <w:rFonts w:cs="Tahoma"/>
          <w:color w:val="000000" w:themeColor="text1"/>
          <w:sz w:val="22"/>
          <w:szCs w:val="22"/>
        </w:rPr>
        <w:t>It’s a purely</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Pr="005D01DC">
        <w:rPr>
          <w:rFonts w:cs="Tahoma"/>
          <w:color w:val="000000" w:themeColor="text1"/>
          <w:sz w:val="22"/>
          <w:szCs w:val="22"/>
        </w:rPr>
        <w:t xml:space="preserve"> interpretation of the text and most often, it’s the proper method for interpreting the Bible</w:t>
      </w:r>
    </w:p>
    <w:p w14:paraId="2126A9FC" w14:textId="77777777" w:rsidR="0037406E" w:rsidRPr="005D01DC" w:rsidRDefault="0037406E" w:rsidP="0037406E">
      <w:pPr>
        <w:rPr>
          <w:rFonts w:cs="Tahoma"/>
          <w:color w:val="000000" w:themeColor="text1"/>
          <w:sz w:val="22"/>
          <w:szCs w:val="22"/>
        </w:rPr>
      </w:pPr>
    </w:p>
    <w:p w14:paraId="6353FDD0" w14:textId="7DE7E4CB" w:rsidR="0037406E" w:rsidRPr="005D01DC" w:rsidRDefault="0037406E" w:rsidP="0037406E">
      <w:pPr>
        <w:numPr>
          <w:ilvl w:val="0"/>
          <w:numId w:val="9"/>
        </w:numPr>
        <w:rPr>
          <w:rFonts w:cs="Tahoma"/>
          <w:color w:val="000000" w:themeColor="text1"/>
          <w:sz w:val="22"/>
          <w:szCs w:val="22"/>
        </w:rPr>
      </w:pPr>
      <w:r w:rsidRPr="005D01DC">
        <w:rPr>
          <w:rFonts w:cs="Tahoma"/>
          <w:color w:val="000000" w:themeColor="text1"/>
          <w:sz w:val="22"/>
          <w:szCs w:val="22"/>
        </w:rPr>
        <w:t>We know the voice in the wilderness refers to John’s voice, but what of the various metaphors Isaiah uses to describe his work?</w:t>
      </w:r>
    </w:p>
    <w:p w14:paraId="44413F46" w14:textId="77777777" w:rsidR="00770577" w:rsidRPr="005D01DC" w:rsidRDefault="00770577" w:rsidP="00770577">
      <w:pPr>
        <w:ind w:left="820"/>
        <w:rPr>
          <w:rFonts w:cs="Tahoma"/>
          <w:color w:val="000000" w:themeColor="text1"/>
          <w:sz w:val="22"/>
          <w:szCs w:val="22"/>
        </w:rPr>
      </w:pPr>
    </w:p>
    <w:p w14:paraId="283D0987" w14:textId="4D2DF43B" w:rsidR="0037406E" w:rsidRPr="005D01DC" w:rsidRDefault="00747F69" w:rsidP="00747F69">
      <w:pPr>
        <w:ind w:left="1540"/>
        <w:rPr>
          <w:rFonts w:cs="Tahoma"/>
          <w:color w:val="000000" w:themeColor="text1"/>
          <w:sz w:val="22"/>
          <w:szCs w:val="22"/>
        </w:rPr>
      </w:pPr>
      <w:r w:rsidRPr="005D01DC">
        <w:rPr>
          <w:rFonts w:cs="Tahoma"/>
          <w:color w:val="000000" w:themeColor="text1"/>
          <w:sz w:val="22"/>
          <w:szCs w:val="22"/>
        </w:rPr>
        <w:t xml:space="preserve">1.  </w:t>
      </w:r>
      <w:r w:rsidR="0037406E" w:rsidRPr="005D01DC">
        <w:rPr>
          <w:rFonts w:cs="Tahoma"/>
          <w:color w:val="000000" w:themeColor="text1"/>
          <w:sz w:val="22"/>
          <w:szCs w:val="22"/>
        </w:rPr>
        <w:t>Isaiah says John</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671FB1" w:rsidRPr="005D01DC">
        <w:rPr>
          <w:rFonts w:cs="Tahoma"/>
          <w:b/>
          <w:bCs w:val="0"/>
          <w:color w:val="000000" w:themeColor="text1"/>
          <w:sz w:val="22"/>
          <w:szCs w:val="22"/>
        </w:rPr>
        <w:t xml:space="preserve"> </w:t>
      </w:r>
      <w:r w:rsidR="0038476F" w:rsidRPr="005D01DC">
        <w:rPr>
          <w:rFonts w:cs="Tahoma"/>
          <w:color w:val="000000" w:themeColor="text1"/>
          <w:sz w:val="22"/>
          <w:szCs w:val="22"/>
        </w:rPr>
        <w:t>the</w:t>
      </w:r>
      <w:r w:rsidR="00770577" w:rsidRPr="005D01DC">
        <w:rPr>
          <w:rFonts w:cs="Tahoma"/>
          <w:b/>
          <w:bCs w:val="0"/>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37406E" w:rsidRPr="005D01DC">
        <w:rPr>
          <w:rFonts w:cs="Tahoma"/>
          <w:color w:val="000000" w:themeColor="text1"/>
          <w:sz w:val="22"/>
          <w:szCs w:val="22"/>
        </w:rPr>
        <w:t xml:space="preserve"> for the Lord in the wilderness</w:t>
      </w:r>
    </w:p>
    <w:p w14:paraId="6E74EA7D" w14:textId="6B29C695" w:rsidR="0037406E" w:rsidRPr="005D01DC" w:rsidRDefault="00747F69" w:rsidP="00747F69">
      <w:pPr>
        <w:ind w:left="1540"/>
        <w:rPr>
          <w:rFonts w:cs="Tahoma"/>
          <w:color w:val="000000" w:themeColor="text1"/>
          <w:sz w:val="22"/>
          <w:szCs w:val="22"/>
        </w:rPr>
      </w:pPr>
      <w:r w:rsidRPr="005D01DC">
        <w:rPr>
          <w:rFonts w:cs="Tahoma"/>
          <w:color w:val="000000" w:themeColor="text1"/>
          <w:sz w:val="22"/>
          <w:szCs w:val="22"/>
        </w:rPr>
        <w:t xml:space="preserve">2.  </w:t>
      </w:r>
      <w:r w:rsidR="0037406E" w:rsidRPr="005D01DC">
        <w:rPr>
          <w:rFonts w:cs="Tahoma"/>
          <w:color w:val="000000" w:themeColor="text1"/>
          <w:sz w:val="22"/>
          <w:szCs w:val="22"/>
        </w:rPr>
        <w:t>Isaiah says the terrain of Israel would become</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t xml:space="preserve">    </w:t>
      </w:r>
      <w:r w:rsidR="0037406E" w:rsidRPr="005D01DC">
        <w:rPr>
          <w:rFonts w:cs="Tahoma"/>
          <w:color w:val="000000" w:themeColor="text1"/>
          <w:sz w:val="22"/>
          <w:szCs w:val="22"/>
        </w:rPr>
        <w:t xml:space="preserve"> to walk through</w:t>
      </w:r>
    </w:p>
    <w:p w14:paraId="3AA56F33" w14:textId="00871792" w:rsidR="0037406E" w:rsidRPr="005D01DC" w:rsidRDefault="0037406E" w:rsidP="00747F69">
      <w:pPr>
        <w:numPr>
          <w:ilvl w:val="2"/>
          <w:numId w:val="9"/>
        </w:numPr>
        <w:rPr>
          <w:rFonts w:cs="Tahoma"/>
          <w:color w:val="000000" w:themeColor="text1"/>
          <w:sz w:val="22"/>
          <w:szCs w:val="22"/>
        </w:rPr>
      </w:pPr>
      <w:r w:rsidRPr="005D01DC">
        <w:rPr>
          <w:rFonts w:cs="Tahoma"/>
          <w:color w:val="000000" w:themeColor="text1"/>
          <w:sz w:val="22"/>
          <w:szCs w:val="22"/>
        </w:rPr>
        <w:t>In practical terms</w:t>
      </w:r>
      <w:r w:rsidR="0038476F" w:rsidRPr="005D01DC">
        <w:rPr>
          <w:rFonts w:cs="Tahoma"/>
          <w:color w:val="000000" w:themeColor="text1"/>
          <w:sz w:val="22"/>
          <w:szCs w:val="22"/>
        </w:rPr>
        <w:t>-</w:t>
      </w:r>
      <w:r w:rsidRPr="005D01DC">
        <w:rPr>
          <w:rFonts w:cs="Tahoma"/>
          <w:color w:val="000000" w:themeColor="text1"/>
          <w:sz w:val="22"/>
          <w:szCs w:val="22"/>
        </w:rPr>
        <w:t>the Lord was simply following the</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00770577" w:rsidRPr="005D01DC">
        <w:rPr>
          <w:rFonts w:cs="Tahoma"/>
          <w:color w:val="000000" w:themeColor="text1"/>
          <w:sz w:val="22"/>
          <w:szCs w:val="22"/>
        </w:rPr>
        <w:t xml:space="preserve"> </w:t>
      </w:r>
      <w:r w:rsidRPr="005D01DC">
        <w:rPr>
          <w:rFonts w:cs="Tahoma"/>
          <w:color w:val="000000" w:themeColor="text1"/>
          <w:sz w:val="22"/>
          <w:szCs w:val="22"/>
        </w:rPr>
        <w:t>of the day</w:t>
      </w:r>
    </w:p>
    <w:p w14:paraId="73F1FE17" w14:textId="77777777" w:rsidR="00770577" w:rsidRPr="005D01DC" w:rsidRDefault="00747F69" w:rsidP="00747F69">
      <w:pPr>
        <w:numPr>
          <w:ilvl w:val="2"/>
          <w:numId w:val="9"/>
        </w:numPr>
        <w:rPr>
          <w:rFonts w:cs="Tahoma"/>
          <w:color w:val="000000" w:themeColor="text1"/>
          <w:sz w:val="22"/>
          <w:szCs w:val="22"/>
        </w:rPr>
      </w:pPr>
      <w:r w:rsidRPr="005D01DC">
        <w:rPr>
          <w:rFonts w:cs="Tahoma"/>
          <w:color w:val="000000" w:themeColor="text1"/>
          <w:sz w:val="22"/>
          <w:szCs w:val="22"/>
        </w:rPr>
        <w:t>I</w:t>
      </w:r>
      <w:r w:rsidR="0037406E" w:rsidRPr="005D01DC">
        <w:rPr>
          <w:rFonts w:cs="Tahoma"/>
          <w:color w:val="000000" w:themeColor="text1"/>
          <w:sz w:val="22"/>
          <w:szCs w:val="22"/>
        </w:rPr>
        <w:t xml:space="preserve">n spiritual terms, John the Baptist is a beautiful example of God’s </w:t>
      </w:r>
    </w:p>
    <w:p w14:paraId="4B6D908E" w14:textId="663B65FA" w:rsidR="0037406E" w:rsidRPr="005D01DC" w:rsidRDefault="00770577" w:rsidP="00770577">
      <w:pPr>
        <w:ind w:left="2260"/>
        <w:rPr>
          <w:rFonts w:cs="Tahoma"/>
          <w:color w:val="000000" w:themeColor="text1"/>
          <w:sz w:val="22"/>
          <w:szCs w:val="22"/>
        </w:rPr>
      </w:pPr>
      <w:r w:rsidRPr="005D01DC">
        <w:rPr>
          <w:rFonts w:cs="Tahoma"/>
          <w:color w:val="000000" w:themeColor="text1"/>
          <w:sz w:val="22"/>
          <w:szCs w:val="22"/>
          <w:u w:val="single"/>
        </w:rPr>
        <w:t xml:space="preserve"> </w:t>
      </w:r>
      <w:r w:rsidRPr="005D01DC">
        <w:rPr>
          <w:rFonts w:cs="Tahoma"/>
          <w:color w:val="000000" w:themeColor="text1"/>
          <w:sz w:val="22"/>
          <w:szCs w:val="22"/>
          <w:u w:val="single"/>
        </w:rPr>
        <w:tab/>
      </w:r>
      <w:r w:rsidRPr="005D01DC">
        <w:rPr>
          <w:rFonts w:cs="Tahoma"/>
          <w:color w:val="000000" w:themeColor="text1"/>
          <w:sz w:val="22"/>
          <w:szCs w:val="22"/>
          <w:u w:val="single"/>
        </w:rPr>
        <w:tab/>
      </w:r>
      <w:r w:rsidR="0037406E" w:rsidRPr="005D01DC">
        <w:rPr>
          <w:rFonts w:cs="Tahoma"/>
          <w:color w:val="000000" w:themeColor="text1"/>
          <w:sz w:val="22"/>
          <w:szCs w:val="22"/>
        </w:rPr>
        <w:t xml:space="preserve"> an</w:t>
      </w:r>
      <w:r w:rsidRPr="005D01DC">
        <w:rPr>
          <w:rFonts w:cs="Tahoma"/>
          <w:color w:val="000000" w:themeColor="text1"/>
          <w:sz w:val="22"/>
          <w:szCs w:val="22"/>
        </w:rPr>
        <w:t xml:space="preserve">d </w:t>
      </w:r>
      <w:r w:rsidRPr="005D01DC">
        <w:rPr>
          <w:rFonts w:cs="Tahoma"/>
          <w:color w:val="000000" w:themeColor="text1"/>
          <w:sz w:val="22"/>
          <w:szCs w:val="22"/>
          <w:u w:val="single"/>
        </w:rPr>
        <w:tab/>
      </w:r>
      <w:r w:rsidRPr="005D01DC">
        <w:rPr>
          <w:rFonts w:cs="Tahoma"/>
          <w:color w:val="000000" w:themeColor="text1"/>
          <w:sz w:val="22"/>
          <w:szCs w:val="22"/>
          <w:u w:val="single"/>
        </w:rPr>
        <w:tab/>
      </w:r>
      <w:r w:rsidRPr="005D01DC">
        <w:rPr>
          <w:rFonts w:cs="Tahoma"/>
          <w:color w:val="000000" w:themeColor="text1"/>
          <w:sz w:val="22"/>
          <w:szCs w:val="22"/>
          <w:u w:val="single"/>
        </w:rPr>
        <w:tab/>
      </w:r>
      <w:r w:rsidR="0037406E" w:rsidRPr="005D01DC">
        <w:rPr>
          <w:rFonts w:cs="Tahoma"/>
          <w:color w:val="000000" w:themeColor="text1"/>
          <w:sz w:val="22"/>
          <w:szCs w:val="22"/>
        </w:rPr>
        <w:t xml:space="preserve"> for His people</w:t>
      </w:r>
    </w:p>
    <w:p w14:paraId="79339727" w14:textId="77777777" w:rsidR="0037406E" w:rsidRPr="005D01DC" w:rsidRDefault="0037406E" w:rsidP="0037406E">
      <w:pPr>
        <w:rPr>
          <w:rFonts w:cs="Tahoma"/>
          <w:color w:val="000000" w:themeColor="text1"/>
          <w:sz w:val="22"/>
          <w:szCs w:val="22"/>
        </w:rPr>
      </w:pPr>
    </w:p>
    <w:p w14:paraId="64DD0706" w14:textId="77777777" w:rsidR="005F3A52" w:rsidRPr="005D01DC" w:rsidRDefault="0037406E" w:rsidP="005F3A52">
      <w:pPr>
        <w:rPr>
          <w:rFonts w:ascii="Arial" w:hAnsi="Arial" w:cs="Arial"/>
          <w:color w:val="000000" w:themeColor="text1"/>
          <w:sz w:val="22"/>
          <w:szCs w:val="22"/>
        </w:rPr>
      </w:pPr>
      <w:r w:rsidRPr="005D01DC">
        <w:rPr>
          <w:rFonts w:ascii="Arial" w:hAnsi="Arial" w:cs="Arial"/>
          <w:b/>
          <w:bCs w:val="0"/>
          <w:color w:val="000000" w:themeColor="text1"/>
          <w:sz w:val="22"/>
          <w:szCs w:val="22"/>
        </w:rPr>
        <w:t>Matt. 3:7</w:t>
      </w:r>
      <w:r w:rsidR="005F3A52" w:rsidRPr="005D01DC">
        <w:rPr>
          <w:rFonts w:ascii="Arial" w:hAnsi="Arial" w:cs="Arial"/>
          <w:b/>
          <w:bCs w:val="0"/>
          <w:color w:val="000000" w:themeColor="text1"/>
          <w:sz w:val="22"/>
          <w:szCs w:val="22"/>
        </w:rPr>
        <w:t>-10</w:t>
      </w:r>
      <w:r w:rsidRPr="005D01DC">
        <w:rPr>
          <w:rFonts w:ascii="Arial" w:hAnsi="Arial" w:cs="Arial"/>
          <w:color w:val="000000" w:themeColor="text1"/>
          <w:sz w:val="22"/>
          <w:szCs w:val="22"/>
        </w:rPr>
        <w:t xml:space="preserve"> </w:t>
      </w:r>
    </w:p>
    <w:p w14:paraId="3657945F" w14:textId="289ADC64" w:rsidR="005F3A52" w:rsidRPr="005D01DC" w:rsidRDefault="005F3A52" w:rsidP="005F3A52">
      <w:pPr>
        <w:rPr>
          <w:rFonts w:ascii="Arial" w:hAnsi="Arial" w:cs="Arial"/>
          <w:color w:val="000000" w:themeColor="text1"/>
          <w:sz w:val="22"/>
          <w:szCs w:val="22"/>
        </w:rPr>
      </w:pPr>
      <w:r w:rsidRPr="005D01DC">
        <w:rPr>
          <w:rFonts w:ascii="Arial" w:hAnsi="Arial" w:cs="Arial"/>
          <w:b/>
          <w:bCs w:val="0"/>
          <w:color w:val="000000" w:themeColor="text1"/>
          <w:sz w:val="22"/>
          <w:szCs w:val="22"/>
          <w:vertAlign w:val="superscript"/>
        </w:rPr>
        <w:t>7</w:t>
      </w:r>
      <w:r w:rsidRPr="005D01DC">
        <w:rPr>
          <w:rFonts w:ascii="Arial" w:hAnsi="Arial" w:cs="Arial"/>
          <w:i/>
          <w:iCs/>
          <w:color w:val="000000" w:themeColor="text1"/>
          <w:sz w:val="22"/>
          <w:szCs w:val="22"/>
        </w:rPr>
        <w:t xml:space="preserve">But when he saw many Pharisees and Sadducees coming to watch him baptize, he denounced them. “You brood of snakes!” he exclaimed. “Who warned you to flee the coming wrath? </w:t>
      </w:r>
      <w:r w:rsidRPr="005D01DC">
        <w:rPr>
          <w:rFonts w:ascii="Arial" w:hAnsi="Arial" w:cs="Arial"/>
          <w:b/>
          <w:bCs w:val="0"/>
          <w:color w:val="000000" w:themeColor="text1"/>
          <w:sz w:val="22"/>
          <w:szCs w:val="22"/>
          <w:vertAlign w:val="superscript"/>
        </w:rPr>
        <w:t>8</w:t>
      </w:r>
      <w:r w:rsidRPr="005D01DC">
        <w:rPr>
          <w:rFonts w:ascii="Arial" w:hAnsi="Arial" w:cs="Arial"/>
          <w:i/>
          <w:iCs/>
          <w:color w:val="000000" w:themeColor="text1"/>
          <w:sz w:val="22"/>
          <w:szCs w:val="22"/>
        </w:rPr>
        <w:t xml:space="preserve">Prove by the way you live that you have repented of your sins and turned to God. </w:t>
      </w:r>
      <w:r w:rsidRPr="005D01DC">
        <w:rPr>
          <w:rFonts w:ascii="Arial" w:hAnsi="Arial" w:cs="Arial"/>
          <w:b/>
          <w:bCs w:val="0"/>
          <w:color w:val="000000" w:themeColor="text1"/>
          <w:sz w:val="22"/>
          <w:szCs w:val="22"/>
          <w:vertAlign w:val="superscript"/>
        </w:rPr>
        <w:t>9</w:t>
      </w:r>
      <w:r w:rsidRPr="005D01DC">
        <w:rPr>
          <w:rFonts w:ascii="Arial" w:hAnsi="Arial" w:cs="Arial"/>
          <w:i/>
          <w:iCs/>
          <w:color w:val="000000" w:themeColor="text1"/>
          <w:sz w:val="22"/>
          <w:szCs w:val="22"/>
        </w:rPr>
        <w:t xml:space="preserve">Don’t just say to each other, ‘We’re safe, for we are descendants of Abraham.’ That means nothing, for I tell you, God can create children of Abraham from these very stones. </w:t>
      </w:r>
      <w:r w:rsidRPr="005D01DC">
        <w:rPr>
          <w:rFonts w:ascii="Arial" w:hAnsi="Arial" w:cs="Arial"/>
          <w:b/>
          <w:bCs w:val="0"/>
          <w:color w:val="000000" w:themeColor="text1"/>
          <w:sz w:val="22"/>
          <w:szCs w:val="22"/>
          <w:vertAlign w:val="superscript"/>
        </w:rPr>
        <w:t>10</w:t>
      </w:r>
      <w:r w:rsidRPr="005D01DC">
        <w:rPr>
          <w:rFonts w:ascii="Arial" w:hAnsi="Arial" w:cs="Arial"/>
          <w:i/>
          <w:iCs/>
          <w:color w:val="000000" w:themeColor="text1"/>
          <w:sz w:val="22"/>
          <w:szCs w:val="22"/>
        </w:rPr>
        <w:t>Even now the ax of God’s judgment is poised, ready to sever the roots of the trees. Yes, every tree that does not produce good fruit will be chopped down and thrown into the fire.</w:t>
      </w:r>
    </w:p>
    <w:p w14:paraId="027006AA" w14:textId="58E3DA59" w:rsidR="0037406E" w:rsidRPr="005D01DC" w:rsidRDefault="0037406E" w:rsidP="005F3A52">
      <w:pPr>
        <w:rPr>
          <w:rFonts w:cs="Tahoma"/>
          <w:color w:val="000000" w:themeColor="text1"/>
          <w:sz w:val="22"/>
          <w:szCs w:val="22"/>
        </w:rPr>
      </w:pPr>
    </w:p>
    <w:p w14:paraId="7B9705CA" w14:textId="492337E2" w:rsidR="00671FB1" w:rsidRPr="005D01DC" w:rsidRDefault="00671FB1" w:rsidP="00671FB1">
      <w:pPr>
        <w:rPr>
          <w:rFonts w:ascii="Arial" w:hAnsi="Arial" w:cs="Arial"/>
          <w:b/>
          <w:bCs w:val="0"/>
          <w:color w:val="000000" w:themeColor="text1"/>
          <w:sz w:val="22"/>
          <w:szCs w:val="22"/>
        </w:rPr>
      </w:pPr>
      <w:r w:rsidRPr="005D01DC">
        <w:rPr>
          <w:rFonts w:ascii="Arial" w:hAnsi="Arial" w:cs="Arial"/>
          <w:b/>
          <w:bCs w:val="0"/>
          <w:color w:val="000000" w:themeColor="text1"/>
          <w:sz w:val="22"/>
          <w:szCs w:val="22"/>
        </w:rPr>
        <w:t>John 3:9-10</w:t>
      </w:r>
    </w:p>
    <w:p w14:paraId="72C09406" w14:textId="61356678" w:rsidR="00671FB1" w:rsidRPr="005D01DC" w:rsidRDefault="00671FB1" w:rsidP="00671FB1">
      <w:pPr>
        <w:rPr>
          <w:rFonts w:ascii="Arial" w:hAnsi="Arial" w:cs="Arial"/>
          <w:color w:val="000000" w:themeColor="text1"/>
          <w:sz w:val="22"/>
          <w:szCs w:val="22"/>
        </w:rPr>
      </w:pPr>
      <w:r w:rsidRPr="005D01DC">
        <w:rPr>
          <w:rFonts w:ascii="Arial" w:hAnsi="Arial" w:cs="Arial"/>
          <w:b/>
          <w:bCs w:val="0"/>
          <w:color w:val="000000" w:themeColor="text1"/>
          <w:sz w:val="22"/>
          <w:szCs w:val="22"/>
          <w:vertAlign w:val="superscript"/>
        </w:rPr>
        <w:t>9</w:t>
      </w:r>
      <w:r w:rsidRPr="005D01DC">
        <w:rPr>
          <w:rFonts w:ascii="Arial" w:hAnsi="Arial" w:cs="Arial"/>
          <w:i/>
          <w:iCs/>
          <w:color w:val="000000" w:themeColor="text1"/>
          <w:sz w:val="22"/>
          <w:szCs w:val="22"/>
        </w:rPr>
        <w:t>“How are these things possible?” Nicodemus asked.</w:t>
      </w:r>
    </w:p>
    <w:p w14:paraId="60FBA775" w14:textId="6723BDCE" w:rsidR="00671FB1" w:rsidRPr="005D01DC" w:rsidRDefault="00671FB1" w:rsidP="00671FB1">
      <w:pPr>
        <w:rPr>
          <w:rFonts w:ascii="Arial" w:hAnsi="Arial" w:cs="Arial"/>
          <w:i/>
          <w:iCs/>
          <w:color w:val="000000" w:themeColor="text1"/>
          <w:sz w:val="22"/>
          <w:szCs w:val="22"/>
        </w:rPr>
      </w:pPr>
      <w:r w:rsidRPr="005D01DC">
        <w:rPr>
          <w:rFonts w:ascii="Arial" w:hAnsi="Arial" w:cs="Arial"/>
          <w:b/>
          <w:bCs w:val="0"/>
          <w:color w:val="000000" w:themeColor="text1"/>
          <w:sz w:val="22"/>
          <w:szCs w:val="22"/>
          <w:vertAlign w:val="superscript"/>
        </w:rPr>
        <w:t>10</w:t>
      </w:r>
      <w:r w:rsidRPr="005D01DC">
        <w:rPr>
          <w:rFonts w:ascii="Arial" w:hAnsi="Arial" w:cs="Arial"/>
          <w:i/>
          <w:iCs/>
          <w:color w:val="000000" w:themeColor="text1"/>
          <w:sz w:val="22"/>
          <w:szCs w:val="22"/>
        </w:rPr>
        <w:t xml:space="preserve">Jesus replied, “You are a respected Jewish teacher, and yet you don’t understand these things? </w:t>
      </w:r>
    </w:p>
    <w:p w14:paraId="6188DE62" w14:textId="77777777" w:rsidR="00671FB1" w:rsidRPr="005D01DC" w:rsidRDefault="00671FB1" w:rsidP="0037406E">
      <w:pPr>
        <w:rPr>
          <w:rFonts w:cs="Tahoma"/>
          <w:color w:val="000000" w:themeColor="text1"/>
          <w:sz w:val="22"/>
          <w:szCs w:val="22"/>
          <w:u w:val="single"/>
        </w:rPr>
      </w:pPr>
    </w:p>
    <w:p w14:paraId="7EEC2BEF" w14:textId="77777777" w:rsidR="003D1D5E" w:rsidRPr="005D01DC" w:rsidRDefault="0037406E" w:rsidP="003D1D5E">
      <w:pPr>
        <w:rPr>
          <w:rFonts w:ascii="Arial" w:hAnsi="Arial" w:cs="Arial"/>
          <w:b/>
          <w:bCs w:val="0"/>
          <w:color w:val="000000" w:themeColor="text1"/>
          <w:sz w:val="22"/>
          <w:szCs w:val="22"/>
        </w:rPr>
      </w:pPr>
      <w:r w:rsidRPr="005D01DC">
        <w:rPr>
          <w:rFonts w:ascii="Arial" w:hAnsi="Arial" w:cs="Arial"/>
          <w:b/>
          <w:bCs w:val="0"/>
          <w:color w:val="000000" w:themeColor="text1"/>
          <w:sz w:val="22"/>
          <w:szCs w:val="22"/>
        </w:rPr>
        <w:t>Acts 4:13</w:t>
      </w:r>
      <w:r w:rsidR="003D1D5E" w:rsidRPr="005D01DC">
        <w:rPr>
          <w:rFonts w:ascii="Arial" w:hAnsi="Arial" w:cs="Arial"/>
          <w:b/>
          <w:bCs w:val="0"/>
          <w:color w:val="000000" w:themeColor="text1"/>
          <w:sz w:val="22"/>
          <w:szCs w:val="22"/>
        </w:rPr>
        <w:t>-14</w:t>
      </w:r>
      <w:r w:rsidRPr="005D01DC">
        <w:rPr>
          <w:rFonts w:ascii="Arial" w:hAnsi="Arial" w:cs="Arial"/>
          <w:b/>
          <w:bCs w:val="0"/>
          <w:color w:val="000000" w:themeColor="text1"/>
          <w:sz w:val="22"/>
          <w:szCs w:val="22"/>
        </w:rPr>
        <w:t xml:space="preserve"> </w:t>
      </w:r>
    </w:p>
    <w:p w14:paraId="1C4307DA" w14:textId="77777777" w:rsidR="003D1D5E" w:rsidRPr="005D01DC" w:rsidRDefault="003D1D5E" w:rsidP="003D1D5E">
      <w:pPr>
        <w:rPr>
          <w:rFonts w:ascii="Arial" w:hAnsi="Arial" w:cs="Arial"/>
          <w:color w:val="000000" w:themeColor="text1"/>
          <w:sz w:val="22"/>
          <w:szCs w:val="22"/>
        </w:rPr>
      </w:pPr>
      <w:r w:rsidRPr="005D01DC">
        <w:rPr>
          <w:rFonts w:ascii="Arial" w:hAnsi="Arial" w:cs="Arial"/>
          <w:b/>
          <w:bCs w:val="0"/>
          <w:color w:val="000000" w:themeColor="text1"/>
          <w:sz w:val="22"/>
          <w:szCs w:val="22"/>
          <w:vertAlign w:val="superscript"/>
        </w:rPr>
        <w:t>13</w:t>
      </w:r>
      <w:r w:rsidRPr="005D01DC">
        <w:rPr>
          <w:rFonts w:ascii="Arial" w:hAnsi="Arial" w:cs="Arial"/>
          <w:i/>
          <w:iCs/>
          <w:color w:val="000000" w:themeColor="text1"/>
          <w:sz w:val="22"/>
          <w:szCs w:val="22"/>
        </w:rPr>
        <w:t>The members of the council were amazed when they saw the boldness of Peter and John, for they could see that they were ordinary men with no special training in the Scriptures. They also recognized them as men who had been with Jesus.</w:t>
      </w:r>
      <w:r w:rsidRPr="005D01DC">
        <w:rPr>
          <w:rFonts w:ascii="Arial" w:hAnsi="Arial" w:cs="Arial"/>
          <w:color w:val="000000" w:themeColor="text1"/>
          <w:sz w:val="22"/>
          <w:szCs w:val="22"/>
        </w:rPr>
        <w:t xml:space="preserve"> </w:t>
      </w:r>
    </w:p>
    <w:p w14:paraId="4288C053" w14:textId="0A376997" w:rsidR="0037406E" w:rsidRPr="005D01DC" w:rsidRDefault="003D1D5E" w:rsidP="003D1D5E">
      <w:pPr>
        <w:rPr>
          <w:rFonts w:ascii="Arial" w:hAnsi="Arial" w:cs="Arial"/>
          <w:i/>
          <w:iCs/>
          <w:color w:val="000000" w:themeColor="text1"/>
          <w:sz w:val="22"/>
          <w:szCs w:val="22"/>
        </w:rPr>
      </w:pPr>
      <w:r w:rsidRPr="005D01DC">
        <w:rPr>
          <w:rFonts w:ascii="Arial" w:hAnsi="Arial" w:cs="Arial"/>
          <w:b/>
          <w:bCs w:val="0"/>
          <w:color w:val="000000" w:themeColor="text1"/>
          <w:sz w:val="22"/>
          <w:szCs w:val="22"/>
          <w:vertAlign w:val="superscript"/>
        </w:rPr>
        <w:t>14</w:t>
      </w:r>
      <w:r w:rsidRPr="005D01DC">
        <w:rPr>
          <w:rFonts w:ascii="Arial" w:hAnsi="Arial" w:cs="Arial"/>
          <w:i/>
          <w:iCs/>
          <w:color w:val="000000" w:themeColor="text1"/>
          <w:sz w:val="22"/>
          <w:szCs w:val="22"/>
        </w:rPr>
        <w:t xml:space="preserve">But since they could see the man who had been healed standing right there among them, there was nothing the council could say.  </w:t>
      </w:r>
      <w:r w:rsidR="0037406E" w:rsidRPr="005D01DC">
        <w:rPr>
          <w:rFonts w:ascii="Arial" w:hAnsi="Arial" w:cs="Arial"/>
          <w:i/>
          <w:iCs/>
          <w:color w:val="000000" w:themeColor="text1"/>
          <w:sz w:val="22"/>
          <w:szCs w:val="22"/>
        </w:rPr>
        <w:t>They were amazed that such untrained men could speak for God in such powerful ways</w:t>
      </w:r>
    </w:p>
    <w:p w14:paraId="1347063F" w14:textId="77777777" w:rsidR="0037406E" w:rsidRPr="005D01DC" w:rsidRDefault="0037406E" w:rsidP="0037406E">
      <w:pPr>
        <w:rPr>
          <w:rFonts w:cs="Tahoma"/>
          <w:color w:val="000000" w:themeColor="text1"/>
          <w:sz w:val="22"/>
          <w:szCs w:val="22"/>
        </w:rPr>
      </w:pPr>
    </w:p>
    <w:p w14:paraId="79A4BC7E" w14:textId="16658170" w:rsidR="003D1D5E" w:rsidRPr="005D01DC" w:rsidRDefault="0037406E" w:rsidP="003D1D5E">
      <w:pPr>
        <w:rPr>
          <w:rFonts w:ascii="Arial" w:hAnsi="Arial" w:cs="Arial"/>
          <w:b/>
          <w:bCs w:val="0"/>
          <w:color w:val="000000" w:themeColor="text1"/>
          <w:sz w:val="22"/>
          <w:szCs w:val="22"/>
        </w:rPr>
      </w:pPr>
      <w:r w:rsidRPr="005D01DC">
        <w:rPr>
          <w:rFonts w:ascii="Arial" w:hAnsi="Arial" w:cs="Arial"/>
          <w:b/>
          <w:bCs w:val="0"/>
          <w:color w:val="000000" w:themeColor="text1"/>
          <w:sz w:val="22"/>
          <w:szCs w:val="22"/>
        </w:rPr>
        <w:t>Matt. 11:25</w:t>
      </w:r>
      <w:r w:rsidR="003D1D5E" w:rsidRPr="005D01DC">
        <w:rPr>
          <w:rFonts w:ascii="Arial" w:hAnsi="Arial" w:cs="Arial"/>
          <w:b/>
          <w:bCs w:val="0"/>
          <w:color w:val="000000" w:themeColor="text1"/>
          <w:sz w:val="22"/>
          <w:szCs w:val="22"/>
        </w:rPr>
        <w:t>-26</w:t>
      </w:r>
      <w:r w:rsidRPr="005D01DC">
        <w:rPr>
          <w:rFonts w:ascii="Arial" w:hAnsi="Arial" w:cs="Arial"/>
          <w:b/>
          <w:bCs w:val="0"/>
          <w:color w:val="000000" w:themeColor="text1"/>
          <w:sz w:val="22"/>
          <w:szCs w:val="22"/>
        </w:rPr>
        <w:t xml:space="preserve"> </w:t>
      </w:r>
    </w:p>
    <w:p w14:paraId="1154CB7E" w14:textId="509B875C" w:rsidR="003D1D5E" w:rsidRPr="005D01DC" w:rsidRDefault="003D1D5E" w:rsidP="003D1D5E">
      <w:pPr>
        <w:rPr>
          <w:rFonts w:ascii="Arial" w:hAnsi="Arial" w:cs="Arial"/>
          <w:color w:val="000000" w:themeColor="text1"/>
          <w:sz w:val="22"/>
          <w:szCs w:val="22"/>
        </w:rPr>
      </w:pPr>
      <w:r w:rsidRPr="005D01DC">
        <w:rPr>
          <w:rFonts w:ascii="Arial" w:hAnsi="Arial" w:cs="Arial"/>
          <w:b/>
          <w:bCs w:val="0"/>
          <w:color w:val="000000" w:themeColor="text1"/>
          <w:sz w:val="22"/>
          <w:szCs w:val="22"/>
          <w:vertAlign w:val="superscript"/>
        </w:rPr>
        <w:t>25</w:t>
      </w:r>
      <w:r w:rsidRPr="005D01DC">
        <w:rPr>
          <w:rFonts w:ascii="Arial" w:hAnsi="Arial" w:cs="Arial"/>
          <w:i/>
          <w:iCs/>
          <w:color w:val="000000" w:themeColor="text1"/>
          <w:sz w:val="22"/>
          <w:szCs w:val="22"/>
        </w:rPr>
        <w:t>At that time Jesus prayed this prayer: “O Father, Lord of heaven and earth, thank you for hiding these things from those who think themselves wise and clever, and for revealing them to the childlike.</w:t>
      </w:r>
      <w:r w:rsidRPr="005D01DC">
        <w:rPr>
          <w:rFonts w:ascii="Arial" w:hAnsi="Arial" w:cs="Arial"/>
          <w:color w:val="000000" w:themeColor="text1"/>
          <w:sz w:val="22"/>
          <w:szCs w:val="22"/>
        </w:rPr>
        <w:t xml:space="preserve"> </w:t>
      </w:r>
    </w:p>
    <w:p w14:paraId="2ABA5D31" w14:textId="7D0F5778" w:rsidR="003D1D5E" w:rsidRPr="005D01DC" w:rsidRDefault="003D1D5E" w:rsidP="003D1D5E">
      <w:pPr>
        <w:rPr>
          <w:rFonts w:ascii="Arial" w:hAnsi="Arial" w:cs="Arial"/>
          <w:i/>
          <w:iCs/>
          <w:color w:val="000000" w:themeColor="text1"/>
          <w:sz w:val="22"/>
          <w:szCs w:val="22"/>
        </w:rPr>
      </w:pPr>
      <w:r w:rsidRPr="005D01DC">
        <w:rPr>
          <w:rFonts w:ascii="Arial" w:hAnsi="Arial" w:cs="Arial"/>
          <w:b/>
          <w:bCs w:val="0"/>
          <w:color w:val="000000" w:themeColor="text1"/>
          <w:sz w:val="22"/>
          <w:szCs w:val="22"/>
          <w:vertAlign w:val="superscript"/>
        </w:rPr>
        <w:t>26</w:t>
      </w:r>
      <w:r w:rsidRPr="005D01DC">
        <w:rPr>
          <w:rFonts w:ascii="Arial" w:hAnsi="Arial" w:cs="Arial"/>
          <w:i/>
          <w:iCs/>
          <w:color w:val="000000" w:themeColor="text1"/>
          <w:sz w:val="22"/>
          <w:szCs w:val="22"/>
        </w:rPr>
        <w:t>Yes, Father, it pleased you to do it this way!</w:t>
      </w:r>
    </w:p>
    <w:p w14:paraId="0C0B1BB6" w14:textId="4A95D82C" w:rsidR="0037406E" w:rsidRPr="005D01DC" w:rsidRDefault="0037406E" w:rsidP="003D1D5E">
      <w:pPr>
        <w:rPr>
          <w:rFonts w:cs="Tahoma"/>
          <w:color w:val="000000" w:themeColor="text1"/>
          <w:sz w:val="22"/>
          <w:szCs w:val="22"/>
        </w:rPr>
      </w:pPr>
    </w:p>
    <w:p w14:paraId="2A82DF00" w14:textId="4F63339F" w:rsidR="0037406E" w:rsidRPr="005D01DC" w:rsidRDefault="0037406E" w:rsidP="0037406E">
      <w:pPr>
        <w:numPr>
          <w:ilvl w:val="1"/>
          <w:numId w:val="9"/>
        </w:numPr>
        <w:rPr>
          <w:rFonts w:cs="Tahoma"/>
          <w:color w:val="000000" w:themeColor="text1"/>
          <w:sz w:val="22"/>
          <w:szCs w:val="22"/>
        </w:rPr>
      </w:pPr>
      <w:r w:rsidRPr="005D01DC">
        <w:rPr>
          <w:rFonts w:cs="Tahoma"/>
          <w:color w:val="000000" w:themeColor="text1"/>
          <w:sz w:val="22"/>
          <w:szCs w:val="22"/>
        </w:rPr>
        <w:t>God chose John the Baptist to announce the Messiah to</w:t>
      </w:r>
      <w:r w:rsidR="00770577" w:rsidRPr="005D01DC">
        <w:rPr>
          <w:rFonts w:cs="Tahoma"/>
          <w:color w:val="000000" w:themeColor="text1"/>
          <w:sz w:val="22"/>
          <w:szCs w:val="22"/>
        </w:rPr>
        <w:t xml:space="preserve"> </w:t>
      </w:r>
      <w:r w:rsidR="00770577" w:rsidRPr="005D01DC">
        <w:rPr>
          <w:rFonts w:cs="Tahoma"/>
          <w:color w:val="000000" w:themeColor="text1"/>
          <w:sz w:val="22"/>
          <w:szCs w:val="22"/>
          <w:u w:val="single"/>
        </w:rPr>
        <w:tab/>
      </w:r>
      <w:r w:rsidR="00770577" w:rsidRPr="005D01DC">
        <w:rPr>
          <w:rFonts w:cs="Tahoma"/>
          <w:color w:val="000000" w:themeColor="text1"/>
          <w:sz w:val="22"/>
          <w:szCs w:val="22"/>
          <w:u w:val="single"/>
        </w:rPr>
        <w:tab/>
      </w:r>
      <w:r w:rsidRPr="005D01DC">
        <w:rPr>
          <w:rFonts w:cs="Tahoma"/>
          <w:color w:val="000000" w:themeColor="text1"/>
          <w:sz w:val="22"/>
          <w:szCs w:val="22"/>
        </w:rPr>
        <w:t xml:space="preserve"> the self- importance of Israel’s religious leaders, who were leading His people astray</w:t>
      </w:r>
    </w:p>
    <w:p w14:paraId="002EEA75" w14:textId="2F869360" w:rsidR="00383F21" w:rsidRPr="005D01DC" w:rsidRDefault="00383F21" w:rsidP="00917D7D">
      <w:pPr>
        <w:rPr>
          <w:rFonts w:cs="Tahoma"/>
          <w:color w:val="000000" w:themeColor="text1"/>
          <w:sz w:val="22"/>
          <w:szCs w:val="22"/>
        </w:rPr>
      </w:pPr>
    </w:p>
    <w:sectPr w:rsidR="00383F21" w:rsidRPr="005D01DC"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9674" w14:textId="77777777" w:rsidR="00406306" w:rsidRDefault="00406306">
      <w:r>
        <w:separator/>
      </w:r>
    </w:p>
  </w:endnote>
  <w:endnote w:type="continuationSeparator" w:id="0">
    <w:p w14:paraId="444635D9" w14:textId="77777777" w:rsidR="00406306" w:rsidRDefault="0040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942" w14:textId="77777777" w:rsidR="00526CA7" w:rsidRDefault="00526CA7" w:rsidP="00341F2D">
    <w:pPr>
      <w:pStyle w:val="Footer"/>
      <w:framePr w:wrap="around" w:vAnchor="text" w:hAnchor="margin" w:xAlign="center" w:y="1"/>
      <w:rPr>
        <w:rStyle w:val="PageNumber"/>
        <w:rFonts w:ascii="Tahoma" w:hAnsi="Tahoma" w:cs="Times New Roman"/>
        <w:bCs/>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643E" w14:textId="77777777" w:rsidR="00406306" w:rsidRDefault="00406306">
      <w:r>
        <w:separator/>
      </w:r>
    </w:p>
  </w:footnote>
  <w:footnote w:type="continuationSeparator" w:id="0">
    <w:p w14:paraId="07D846BA" w14:textId="77777777" w:rsidR="00406306" w:rsidRDefault="0040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4DCB6BE0">
              <wp:simplePos x="0" y="0"/>
              <wp:positionH relativeFrom="column">
                <wp:posOffset>846</wp:posOffset>
              </wp:positionH>
              <wp:positionV relativeFrom="paragraph">
                <wp:posOffset>3387</wp:posOffset>
              </wp:positionV>
              <wp:extent cx="1286933" cy="264160"/>
              <wp:effectExtent l="0" t="0" r="8890" b="15240"/>
              <wp:wrapNone/>
              <wp:docPr id="7" name="Text Box 7"/>
              <wp:cNvGraphicFramePr/>
              <a:graphic xmlns:a="http://schemas.openxmlformats.org/drawingml/2006/main">
                <a:graphicData uri="http://schemas.microsoft.com/office/word/2010/wordprocessingShape">
                  <wps:wsp>
                    <wps:cNvSpPr txBox="1"/>
                    <wps:spPr>
                      <a:xfrm>
                        <a:off x="0" y="0"/>
                        <a:ext cx="1286933" cy="264160"/>
                      </a:xfrm>
                      <a:prstGeom prst="rect">
                        <a:avLst/>
                      </a:prstGeom>
                      <a:solidFill>
                        <a:schemeClr val="lt1"/>
                      </a:solidFill>
                      <a:ln w="6350">
                        <a:solidFill>
                          <a:prstClr val="black"/>
                        </a:solidFill>
                      </a:ln>
                    </wps:spPr>
                    <wps:txbx>
                      <w:txbxContent>
                        <w:p w14:paraId="4CACBC21" w14:textId="55B89A17" w:rsidR="006928E9" w:rsidRDefault="006928E9" w:rsidP="006928E9">
                          <w:r>
                            <w:t>Matthew 3</w:t>
                          </w:r>
                          <w:r w:rsidR="005D01DC">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5pt;margin-top:.25pt;width:101.3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" fillcolor="white [3201]" strokeweight=".5pt">
              <v:textbox>
                <w:txbxContent>
                  <w:p w14:paraId="4CACBC21" w14:textId="55B89A17" w:rsidR="006928E9" w:rsidRDefault="006928E9" w:rsidP="006928E9">
                    <w:r>
                      <w:t>Matthew 3</w:t>
                    </w:r>
                    <w:r w:rsidR="005D01DC">
                      <w:t>:1-10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5"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8"/>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7D04"/>
    <w:rsid w:val="00051D26"/>
    <w:rsid w:val="00054A10"/>
    <w:rsid w:val="00056062"/>
    <w:rsid w:val="00067D4A"/>
    <w:rsid w:val="00072FFD"/>
    <w:rsid w:val="00073E67"/>
    <w:rsid w:val="00077D68"/>
    <w:rsid w:val="00092F91"/>
    <w:rsid w:val="0009716A"/>
    <w:rsid w:val="000C2770"/>
    <w:rsid w:val="000C2D60"/>
    <w:rsid w:val="000C3A90"/>
    <w:rsid w:val="000D08FD"/>
    <w:rsid w:val="000E557F"/>
    <w:rsid w:val="000F65FF"/>
    <w:rsid w:val="001239FD"/>
    <w:rsid w:val="001422EA"/>
    <w:rsid w:val="00142E09"/>
    <w:rsid w:val="00145859"/>
    <w:rsid w:val="00155680"/>
    <w:rsid w:val="00164F07"/>
    <w:rsid w:val="00166144"/>
    <w:rsid w:val="0017008B"/>
    <w:rsid w:val="00174EB2"/>
    <w:rsid w:val="001830F0"/>
    <w:rsid w:val="00190BAD"/>
    <w:rsid w:val="00194A4A"/>
    <w:rsid w:val="0019730D"/>
    <w:rsid w:val="001A4451"/>
    <w:rsid w:val="001B1ECE"/>
    <w:rsid w:val="001C3B80"/>
    <w:rsid w:val="001C6351"/>
    <w:rsid w:val="001C689F"/>
    <w:rsid w:val="001E308C"/>
    <w:rsid w:val="001E46FC"/>
    <w:rsid w:val="001E76DE"/>
    <w:rsid w:val="001F06C0"/>
    <w:rsid w:val="001F2FCF"/>
    <w:rsid w:val="002014CA"/>
    <w:rsid w:val="0021032B"/>
    <w:rsid w:val="00234736"/>
    <w:rsid w:val="0023489C"/>
    <w:rsid w:val="00263359"/>
    <w:rsid w:val="00267ED9"/>
    <w:rsid w:val="00274331"/>
    <w:rsid w:val="002969F1"/>
    <w:rsid w:val="002A423F"/>
    <w:rsid w:val="002B03F2"/>
    <w:rsid w:val="002B4DEA"/>
    <w:rsid w:val="002C137B"/>
    <w:rsid w:val="002C7786"/>
    <w:rsid w:val="002D24BC"/>
    <w:rsid w:val="002D5693"/>
    <w:rsid w:val="002E6C2B"/>
    <w:rsid w:val="002F2BF6"/>
    <w:rsid w:val="00306EA4"/>
    <w:rsid w:val="003107CF"/>
    <w:rsid w:val="0031690E"/>
    <w:rsid w:val="00317AB7"/>
    <w:rsid w:val="0033776A"/>
    <w:rsid w:val="00341F2D"/>
    <w:rsid w:val="00351035"/>
    <w:rsid w:val="003668E6"/>
    <w:rsid w:val="00370ABA"/>
    <w:rsid w:val="0037406E"/>
    <w:rsid w:val="00382EEA"/>
    <w:rsid w:val="00383F21"/>
    <w:rsid w:val="0038476F"/>
    <w:rsid w:val="0039213F"/>
    <w:rsid w:val="00396196"/>
    <w:rsid w:val="003A7673"/>
    <w:rsid w:val="003B36E2"/>
    <w:rsid w:val="003C237D"/>
    <w:rsid w:val="003C3479"/>
    <w:rsid w:val="003D1D5E"/>
    <w:rsid w:val="003D2340"/>
    <w:rsid w:val="003E1481"/>
    <w:rsid w:val="003E5C8B"/>
    <w:rsid w:val="0040120B"/>
    <w:rsid w:val="00406306"/>
    <w:rsid w:val="004074F0"/>
    <w:rsid w:val="00414101"/>
    <w:rsid w:val="0042270C"/>
    <w:rsid w:val="00425362"/>
    <w:rsid w:val="004266FE"/>
    <w:rsid w:val="00431AD5"/>
    <w:rsid w:val="00432F13"/>
    <w:rsid w:val="00456E90"/>
    <w:rsid w:val="00460A14"/>
    <w:rsid w:val="00466127"/>
    <w:rsid w:val="004728D2"/>
    <w:rsid w:val="00475C28"/>
    <w:rsid w:val="0047797F"/>
    <w:rsid w:val="00481F25"/>
    <w:rsid w:val="004A7B00"/>
    <w:rsid w:val="004C0F3C"/>
    <w:rsid w:val="004D21AE"/>
    <w:rsid w:val="004D317C"/>
    <w:rsid w:val="004E14C0"/>
    <w:rsid w:val="005037CB"/>
    <w:rsid w:val="005164AF"/>
    <w:rsid w:val="00526CA7"/>
    <w:rsid w:val="00527FAD"/>
    <w:rsid w:val="005346E2"/>
    <w:rsid w:val="00536510"/>
    <w:rsid w:val="00540980"/>
    <w:rsid w:val="00542ADB"/>
    <w:rsid w:val="00545E9F"/>
    <w:rsid w:val="00546C38"/>
    <w:rsid w:val="00547E45"/>
    <w:rsid w:val="0055216E"/>
    <w:rsid w:val="005523D8"/>
    <w:rsid w:val="005558DE"/>
    <w:rsid w:val="00555CA5"/>
    <w:rsid w:val="00556A78"/>
    <w:rsid w:val="00560BF1"/>
    <w:rsid w:val="00567B6F"/>
    <w:rsid w:val="00567D7C"/>
    <w:rsid w:val="0057509F"/>
    <w:rsid w:val="005828F7"/>
    <w:rsid w:val="00592213"/>
    <w:rsid w:val="00597D84"/>
    <w:rsid w:val="005A1964"/>
    <w:rsid w:val="005A3ED1"/>
    <w:rsid w:val="005A41F7"/>
    <w:rsid w:val="005B3B67"/>
    <w:rsid w:val="005B7452"/>
    <w:rsid w:val="005C51A0"/>
    <w:rsid w:val="005D01DC"/>
    <w:rsid w:val="005D3156"/>
    <w:rsid w:val="005D71CF"/>
    <w:rsid w:val="005E3A16"/>
    <w:rsid w:val="005F3A52"/>
    <w:rsid w:val="005F57DA"/>
    <w:rsid w:val="00600906"/>
    <w:rsid w:val="006074F1"/>
    <w:rsid w:val="00607F88"/>
    <w:rsid w:val="00624E75"/>
    <w:rsid w:val="00625DC9"/>
    <w:rsid w:val="006454AB"/>
    <w:rsid w:val="00647A1A"/>
    <w:rsid w:val="00671FB1"/>
    <w:rsid w:val="006726BA"/>
    <w:rsid w:val="0067699B"/>
    <w:rsid w:val="00691481"/>
    <w:rsid w:val="006920FE"/>
    <w:rsid w:val="006928E9"/>
    <w:rsid w:val="006949C7"/>
    <w:rsid w:val="006B7E35"/>
    <w:rsid w:val="006C1E62"/>
    <w:rsid w:val="006D078B"/>
    <w:rsid w:val="006E092F"/>
    <w:rsid w:val="006E1664"/>
    <w:rsid w:val="006F18BD"/>
    <w:rsid w:val="00701913"/>
    <w:rsid w:val="00705483"/>
    <w:rsid w:val="00712428"/>
    <w:rsid w:val="00712474"/>
    <w:rsid w:val="007234C6"/>
    <w:rsid w:val="00731641"/>
    <w:rsid w:val="007401ED"/>
    <w:rsid w:val="00745501"/>
    <w:rsid w:val="00747F69"/>
    <w:rsid w:val="00751303"/>
    <w:rsid w:val="007536A0"/>
    <w:rsid w:val="007546DE"/>
    <w:rsid w:val="00757F83"/>
    <w:rsid w:val="00770577"/>
    <w:rsid w:val="007764FF"/>
    <w:rsid w:val="0078558C"/>
    <w:rsid w:val="00786DF0"/>
    <w:rsid w:val="00787E55"/>
    <w:rsid w:val="007A4142"/>
    <w:rsid w:val="007A5C90"/>
    <w:rsid w:val="007B74D5"/>
    <w:rsid w:val="007C7B7C"/>
    <w:rsid w:val="007C7EA9"/>
    <w:rsid w:val="007F35D6"/>
    <w:rsid w:val="007F3B3D"/>
    <w:rsid w:val="007F796D"/>
    <w:rsid w:val="00800F74"/>
    <w:rsid w:val="008028CE"/>
    <w:rsid w:val="00810E4C"/>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47C"/>
    <w:rsid w:val="008C490F"/>
    <w:rsid w:val="008D5C87"/>
    <w:rsid w:val="008E18FE"/>
    <w:rsid w:val="008E7F1C"/>
    <w:rsid w:val="008F683D"/>
    <w:rsid w:val="008F7666"/>
    <w:rsid w:val="009024AD"/>
    <w:rsid w:val="0090519F"/>
    <w:rsid w:val="00911891"/>
    <w:rsid w:val="009160E1"/>
    <w:rsid w:val="00917D7D"/>
    <w:rsid w:val="00921C83"/>
    <w:rsid w:val="0092445F"/>
    <w:rsid w:val="00926E5F"/>
    <w:rsid w:val="00926ED3"/>
    <w:rsid w:val="00927100"/>
    <w:rsid w:val="00931647"/>
    <w:rsid w:val="0094618D"/>
    <w:rsid w:val="00953256"/>
    <w:rsid w:val="00954881"/>
    <w:rsid w:val="00956481"/>
    <w:rsid w:val="0097017D"/>
    <w:rsid w:val="00981386"/>
    <w:rsid w:val="00986069"/>
    <w:rsid w:val="00986C85"/>
    <w:rsid w:val="009918E4"/>
    <w:rsid w:val="009A1279"/>
    <w:rsid w:val="009A1AF6"/>
    <w:rsid w:val="009A6986"/>
    <w:rsid w:val="009B256F"/>
    <w:rsid w:val="009B7707"/>
    <w:rsid w:val="009B7E1F"/>
    <w:rsid w:val="009C1199"/>
    <w:rsid w:val="009D00EB"/>
    <w:rsid w:val="009D250C"/>
    <w:rsid w:val="009E4563"/>
    <w:rsid w:val="009F57E2"/>
    <w:rsid w:val="00A42C45"/>
    <w:rsid w:val="00A57469"/>
    <w:rsid w:val="00A82D74"/>
    <w:rsid w:val="00A856BE"/>
    <w:rsid w:val="00A90BAA"/>
    <w:rsid w:val="00AA7C59"/>
    <w:rsid w:val="00AB6C2D"/>
    <w:rsid w:val="00AC1BD1"/>
    <w:rsid w:val="00AC262D"/>
    <w:rsid w:val="00AC7595"/>
    <w:rsid w:val="00AD0892"/>
    <w:rsid w:val="00B03774"/>
    <w:rsid w:val="00B06191"/>
    <w:rsid w:val="00B117D5"/>
    <w:rsid w:val="00B16154"/>
    <w:rsid w:val="00B1621E"/>
    <w:rsid w:val="00B32F62"/>
    <w:rsid w:val="00B36500"/>
    <w:rsid w:val="00B37723"/>
    <w:rsid w:val="00B572FA"/>
    <w:rsid w:val="00B633B9"/>
    <w:rsid w:val="00B63F9E"/>
    <w:rsid w:val="00B77A98"/>
    <w:rsid w:val="00B77ED1"/>
    <w:rsid w:val="00B830EF"/>
    <w:rsid w:val="00BC14D4"/>
    <w:rsid w:val="00BC3186"/>
    <w:rsid w:val="00BC4EB7"/>
    <w:rsid w:val="00BC51D8"/>
    <w:rsid w:val="00BD0505"/>
    <w:rsid w:val="00BD5F73"/>
    <w:rsid w:val="00BE23B3"/>
    <w:rsid w:val="00BF40D4"/>
    <w:rsid w:val="00BF6890"/>
    <w:rsid w:val="00BF6F96"/>
    <w:rsid w:val="00C106A4"/>
    <w:rsid w:val="00C16787"/>
    <w:rsid w:val="00C27C73"/>
    <w:rsid w:val="00C361A1"/>
    <w:rsid w:val="00C36373"/>
    <w:rsid w:val="00C45EAC"/>
    <w:rsid w:val="00C51F89"/>
    <w:rsid w:val="00C6172B"/>
    <w:rsid w:val="00C67BA2"/>
    <w:rsid w:val="00C73FC8"/>
    <w:rsid w:val="00C833BE"/>
    <w:rsid w:val="00CA1855"/>
    <w:rsid w:val="00CA2799"/>
    <w:rsid w:val="00CA2938"/>
    <w:rsid w:val="00CA6695"/>
    <w:rsid w:val="00CB5F74"/>
    <w:rsid w:val="00CC34FA"/>
    <w:rsid w:val="00CD55BE"/>
    <w:rsid w:val="00CE605E"/>
    <w:rsid w:val="00CE778B"/>
    <w:rsid w:val="00CF3F98"/>
    <w:rsid w:val="00D0173B"/>
    <w:rsid w:val="00D16C37"/>
    <w:rsid w:val="00D17451"/>
    <w:rsid w:val="00D17DFA"/>
    <w:rsid w:val="00D23801"/>
    <w:rsid w:val="00D238F3"/>
    <w:rsid w:val="00D244C4"/>
    <w:rsid w:val="00D332DF"/>
    <w:rsid w:val="00D37A92"/>
    <w:rsid w:val="00D411BA"/>
    <w:rsid w:val="00D47848"/>
    <w:rsid w:val="00D629A8"/>
    <w:rsid w:val="00D62DFE"/>
    <w:rsid w:val="00D62FE0"/>
    <w:rsid w:val="00D65425"/>
    <w:rsid w:val="00D76E62"/>
    <w:rsid w:val="00D8061B"/>
    <w:rsid w:val="00D80C1F"/>
    <w:rsid w:val="00D84CA0"/>
    <w:rsid w:val="00DA232A"/>
    <w:rsid w:val="00DA257A"/>
    <w:rsid w:val="00DA736D"/>
    <w:rsid w:val="00DA7EF7"/>
    <w:rsid w:val="00DB14D2"/>
    <w:rsid w:val="00DC0B7A"/>
    <w:rsid w:val="00DE6D9D"/>
    <w:rsid w:val="00E04378"/>
    <w:rsid w:val="00E075A0"/>
    <w:rsid w:val="00E07C25"/>
    <w:rsid w:val="00E12842"/>
    <w:rsid w:val="00E141C6"/>
    <w:rsid w:val="00E14A23"/>
    <w:rsid w:val="00E24CFC"/>
    <w:rsid w:val="00E264DE"/>
    <w:rsid w:val="00E312A0"/>
    <w:rsid w:val="00E326AF"/>
    <w:rsid w:val="00E46835"/>
    <w:rsid w:val="00E60D4F"/>
    <w:rsid w:val="00E63C11"/>
    <w:rsid w:val="00E81780"/>
    <w:rsid w:val="00E8655F"/>
    <w:rsid w:val="00E8771F"/>
    <w:rsid w:val="00EA04C7"/>
    <w:rsid w:val="00EA7275"/>
    <w:rsid w:val="00EB3100"/>
    <w:rsid w:val="00EB759E"/>
    <w:rsid w:val="00EC2601"/>
    <w:rsid w:val="00ED15DA"/>
    <w:rsid w:val="00ED4991"/>
    <w:rsid w:val="00ED7E1E"/>
    <w:rsid w:val="00EE1F9F"/>
    <w:rsid w:val="00EE43FA"/>
    <w:rsid w:val="00EE69EA"/>
    <w:rsid w:val="00F00F4C"/>
    <w:rsid w:val="00F11BDD"/>
    <w:rsid w:val="00F15A60"/>
    <w:rsid w:val="00F165EE"/>
    <w:rsid w:val="00F27F99"/>
    <w:rsid w:val="00F33578"/>
    <w:rsid w:val="00F52CC0"/>
    <w:rsid w:val="00F602DF"/>
    <w:rsid w:val="00F627E9"/>
    <w:rsid w:val="00F65FD5"/>
    <w:rsid w:val="00F675AE"/>
    <w:rsid w:val="00F81245"/>
    <w:rsid w:val="00F81D0C"/>
    <w:rsid w:val="00F85277"/>
    <w:rsid w:val="00FB1521"/>
    <w:rsid w:val="00FB5370"/>
    <w:rsid w:val="00FC623A"/>
    <w:rsid w:val="00FD78DE"/>
    <w:rsid w:val="00FE276D"/>
    <w:rsid w:val="00FE431D"/>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69"/>
    <w:rPr>
      <w:rFonts w:ascii="Tahoma" w:eastAsia="Times New Roman" w:hAnsi="Tahoma" w:cs="Times New Roman"/>
      <w:bCs/>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val="0"/>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val="0"/>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val="0"/>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val="0"/>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val="0"/>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val="0"/>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val="0"/>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val="0"/>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val="0"/>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val="0"/>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val="0"/>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val="0"/>
    </w:rPr>
  </w:style>
  <w:style w:type="paragraph" w:styleId="NormalWeb">
    <w:name w:val="Normal (Web)"/>
    <w:basedOn w:val="Normal"/>
    <w:uiPriority w:val="99"/>
    <w:semiHidden/>
    <w:unhideWhenUsed/>
    <w:rsid w:val="0090519F"/>
    <w:rPr>
      <w:rFonts w:ascii="Times New Roman" w:hAnsi="Times New Roman"/>
    </w:rPr>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2015-05-10T03:10:00Z</cp:lastPrinted>
  <dcterms:created xsi:type="dcterms:W3CDTF">2020-04-29T20:16:00Z</dcterms:created>
  <dcterms:modified xsi:type="dcterms:W3CDTF">2020-04-29T20:16:00Z</dcterms:modified>
</cp:coreProperties>
</file>